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610C3" w:rsidRPr="003610C3" w:rsidRDefault="003610C3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IQ"/>
        </w:rPr>
      </w:pP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val="en-US" w:bidi="ar-IQ"/>
        </w:rPr>
        <w:t>وزارة التعليم العالي والبحث العلمي</w:t>
      </w:r>
    </w:p>
    <w:p w:rsidR="00CA1C4D" w:rsidRPr="003610C3" w:rsidRDefault="003E38EE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   </w:t>
      </w:r>
      <w:r w:rsidR="007528BE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جامع</w:t>
      </w:r>
      <w:r w:rsidR="003610C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ـــــــــــ</w:t>
      </w:r>
      <w:r w:rsidR="007528BE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ة </w:t>
      </w:r>
      <w:r w:rsidR="003610C3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باب</w:t>
      </w:r>
      <w:r w:rsid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ــــــــــ</w:t>
      </w:r>
      <w:r w:rsidR="003610C3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</w:t>
      </w:r>
    </w:p>
    <w:p w:rsidR="007528BE" w:rsidRPr="003610C3" w:rsidRDefault="007528BE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كل</w:t>
      </w:r>
      <w:r w:rsidR="003610C3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ية التربية للعلوم الانسانية</w:t>
      </w:r>
    </w:p>
    <w:p w:rsidR="007528BE" w:rsidRPr="00E83531" w:rsidRDefault="003E38EE" w:rsidP="00E83531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IQ"/>
        </w:rPr>
      </w:pPr>
      <w:bookmarkStart w:id="0" w:name="_GoBack"/>
      <w:bookmarkEnd w:id="0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قسم</w:t>
      </w:r>
      <w:r w:rsidR="00E83531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اللغة الانكليزية </w:t>
      </w:r>
    </w:p>
    <w:p w:rsidR="00A14210" w:rsidRPr="003E38EE" w:rsidRDefault="00A14210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</w:p>
    <w:p w:rsidR="00A14210" w:rsidRDefault="00A14210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A14210" w:rsidRDefault="00A14210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A14210" w:rsidRDefault="00A14210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A14210" w:rsidRPr="00507437" w:rsidRDefault="00507437" w:rsidP="00507437">
      <w:pPr>
        <w:tabs>
          <w:tab w:val="left" w:pos="7395"/>
        </w:tabs>
        <w:spacing w:line="240" w:lineRule="auto"/>
        <w:rPr>
          <w:rFonts w:asciiTheme="majorBidi" w:hAnsiTheme="majorBidi" w:cstheme="majorBidi"/>
          <w:b/>
          <w:bCs/>
          <w:sz w:val="32"/>
          <w:szCs w:val="32"/>
          <w:rtl/>
          <w:lang w:val="en-US" w:bidi="ar-IQ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 w:bidi="ar-IQ"/>
        </w:rPr>
        <w:tab/>
      </w:r>
    </w:p>
    <w:p w:rsidR="007528BE" w:rsidRPr="003610C3" w:rsidRDefault="007528BE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528BE" w:rsidRPr="003610C3" w:rsidRDefault="007528BE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96"/>
          <w:szCs w:val="96"/>
          <w:rtl/>
          <w:lang w:bidi="ar-DZ"/>
        </w:rPr>
      </w:pPr>
      <w:r w:rsidRPr="00A14210">
        <w:rPr>
          <w:rFonts w:asciiTheme="majorBidi" w:hAnsiTheme="majorBidi" w:cstheme="majorBidi"/>
          <w:b/>
          <w:bCs/>
          <w:sz w:val="92"/>
          <w:szCs w:val="92"/>
          <w:rtl/>
          <w:lang w:bidi="ar-DZ"/>
        </w:rPr>
        <w:t>محاضرات في علم النفس النمو</w:t>
      </w:r>
    </w:p>
    <w:p w:rsidR="007528BE" w:rsidRDefault="007528BE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3E38EE" w:rsidRPr="003610C3" w:rsidRDefault="003E38EE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528BE" w:rsidRPr="003610C3" w:rsidRDefault="007528BE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528BE" w:rsidRPr="00C00995" w:rsidRDefault="009D7F5F" w:rsidP="009D7F5F">
      <w:pPr>
        <w:spacing w:line="240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</w:pPr>
      <w:r w:rsidRPr="00C00995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مكلف حسن</w:t>
      </w:r>
      <w:r w:rsidRPr="00C00995">
        <w:rPr>
          <w:rFonts w:asciiTheme="majorBidi" w:hAnsiTheme="majorBidi" w:cstheme="majorBidi"/>
          <w:b/>
          <w:bCs/>
          <w:sz w:val="36"/>
          <w:szCs w:val="36"/>
          <w:lang w:val="en-US" w:bidi="ar-IQ"/>
        </w:rPr>
        <w:t xml:space="preserve"> </w:t>
      </w:r>
      <w:r w:rsidRPr="00C00995">
        <w:rPr>
          <w:rFonts w:asciiTheme="majorBidi" w:hAnsiTheme="majorBidi" w:cstheme="majorBidi" w:hint="cs"/>
          <w:b/>
          <w:bCs/>
          <w:sz w:val="36"/>
          <w:szCs w:val="36"/>
          <w:lang w:val="en-US" w:bidi="ar-IQ"/>
        </w:rPr>
        <w:t xml:space="preserve"> </w:t>
      </w:r>
      <w:proofErr w:type="spellStart"/>
      <w:r w:rsidRPr="00C00995">
        <w:rPr>
          <w:rFonts w:asciiTheme="majorBidi" w:hAnsiTheme="majorBidi" w:cstheme="majorBidi" w:hint="cs"/>
          <w:b/>
          <w:bCs/>
          <w:sz w:val="36"/>
          <w:szCs w:val="36"/>
          <w:lang w:val="en-US" w:bidi="ar-IQ"/>
        </w:rPr>
        <w:t>صلبي</w:t>
      </w:r>
      <w:proofErr w:type="spellEnd"/>
      <w:r w:rsidRPr="00C00995">
        <w:rPr>
          <w:rFonts w:asciiTheme="majorBidi" w:hAnsiTheme="majorBidi" w:cstheme="majorBidi" w:hint="cs"/>
          <w:b/>
          <w:bCs/>
          <w:sz w:val="36"/>
          <w:szCs w:val="36"/>
          <w:lang w:val="en-US" w:bidi="ar-IQ"/>
        </w:rPr>
        <w:t xml:space="preserve"> </w:t>
      </w:r>
      <w:r w:rsidRPr="00C00995">
        <w:rPr>
          <w:rFonts w:asciiTheme="majorBidi" w:hAnsiTheme="majorBidi" w:cstheme="majorBidi" w:hint="cs"/>
          <w:b/>
          <w:bCs/>
          <w:sz w:val="36"/>
          <w:szCs w:val="36"/>
          <w:rtl/>
          <w:lang w:val="en-US" w:bidi="ar-IQ"/>
        </w:rPr>
        <w:t>م</w:t>
      </w:r>
    </w:p>
    <w:p w:rsidR="003E38EE" w:rsidRPr="003610C3" w:rsidRDefault="003E38EE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73278D" w:rsidRPr="00874C03" w:rsidRDefault="0073278D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</w:p>
    <w:p w:rsidR="007528BE" w:rsidRPr="003610C3" w:rsidRDefault="00A065DB" w:rsidP="009D7F5F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US"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للعام الدراسي </w:t>
      </w:r>
      <w:proofErr w:type="spellStart"/>
      <w:r w:rsidR="003610C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:</w:t>
      </w:r>
      <w:proofErr w:type="spellEnd"/>
      <w:r w:rsidR="003610C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201</w:t>
      </w:r>
      <w:r w:rsidR="009D7F5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7</w:t>
      </w:r>
      <w:r w:rsidR="003610C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="003610C3"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  <w:t>–</w:t>
      </w:r>
      <w:proofErr w:type="spellEnd"/>
      <w:r w:rsidR="003610C3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 xml:space="preserve"> 201</w:t>
      </w:r>
      <w:r w:rsidR="009D7F5F">
        <w:rPr>
          <w:rFonts w:asciiTheme="majorBidi" w:hAnsiTheme="majorBidi" w:cstheme="majorBidi" w:hint="cs"/>
          <w:b/>
          <w:bCs/>
          <w:sz w:val="32"/>
          <w:szCs w:val="32"/>
          <w:rtl/>
          <w:lang w:bidi="ar-IQ"/>
        </w:rPr>
        <w:t>8</w:t>
      </w:r>
    </w:p>
    <w:p w:rsidR="00F65DBD" w:rsidRPr="003610C3" w:rsidRDefault="00F65DBD" w:rsidP="00B3666D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</w:p>
    <w:p w:rsidR="003610C3" w:rsidRPr="003610C3" w:rsidRDefault="003610C3" w:rsidP="00B3666D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lang w:val="en-US" w:bidi="ar-IQ"/>
        </w:rPr>
      </w:pPr>
    </w:p>
    <w:p w:rsidR="003610C3" w:rsidRPr="00EC43CA" w:rsidRDefault="003610C3" w:rsidP="00EC43CA">
      <w:pPr>
        <w:spacing w:line="240" w:lineRule="auto"/>
        <w:rPr>
          <w:rFonts w:asciiTheme="majorBidi" w:hAnsiTheme="majorBidi" w:cstheme="majorBidi"/>
          <w:sz w:val="32"/>
          <w:szCs w:val="32"/>
          <w:rtl/>
          <w:lang w:val="en-US" w:bidi="ar-IQ"/>
        </w:rPr>
      </w:pPr>
    </w:p>
    <w:p w:rsidR="0068204D" w:rsidRPr="003610C3" w:rsidRDefault="00162853" w:rsidP="005C28EA">
      <w:pPr>
        <w:pStyle w:val="a3"/>
        <w:spacing w:line="240" w:lineRule="auto"/>
        <w:ind w:left="0"/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1-</w:t>
      </w:r>
      <w:r w:rsidR="0068204D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علم النفس النمو:</w:t>
      </w:r>
    </w:p>
    <w:p w:rsidR="003F7A41" w:rsidRPr="00162853" w:rsidRDefault="00162853" w:rsidP="005C28EA">
      <w:pPr>
        <w:pStyle w:val="a3"/>
        <w:spacing w:line="240" w:lineRule="auto"/>
        <w:ind w:left="0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هو فرع من فروع علم النفس يدرس النمو النفس في الكائن الحي ويشمل ذلك الانسان والحيوان ، يدرس ظاهرة النمو </w:t>
      </w:r>
      <w:r w:rsidR="004B513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في الكائن الحي البشري منذ بدء وجودة عند الاخصاب الى </w:t>
      </w:r>
      <w:r w:rsidR="004B5130">
        <w:rPr>
          <w:rFonts w:asciiTheme="majorBidi" w:hAnsiTheme="majorBidi" w:cstheme="majorBidi" w:hint="cs"/>
          <w:sz w:val="32"/>
          <w:szCs w:val="32"/>
          <w:rtl/>
          <w:lang w:bidi="ar-DZ"/>
        </w:rPr>
        <w:lastRenderedPageBreak/>
        <w:t>نهاية وجودة اي عند الممات ، و</w:t>
      </w:r>
      <w:r w:rsidR="003B3005" w:rsidRPr="003610C3">
        <w:rPr>
          <w:rFonts w:asciiTheme="majorBidi" w:hAnsiTheme="majorBidi" w:cstheme="majorBidi"/>
          <w:sz w:val="32"/>
          <w:szCs w:val="32"/>
          <w:rtl/>
          <w:lang w:bidi="ar-DZ"/>
        </w:rPr>
        <w:t>علم النفس النمو هو فرع من فروع علم النفس العام الذي يهتم بالدراسة العلمية لعملية النمو</w:t>
      </w:r>
      <w:r w:rsidR="003F7A41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</w:t>
      </w:r>
      <w:r w:rsidR="00774153" w:rsidRPr="003610C3">
        <w:rPr>
          <w:rFonts w:asciiTheme="majorBidi" w:hAnsiTheme="majorBidi" w:cstheme="majorBidi"/>
          <w:sz w:val="32"/>
          <w:szCs w:val="32"/>
          <w:rtl/>
          <w:lang w:bidi="ar-DZ"/>
        </w:rPr>
        <w:t>جانبين</w:t>
      </w:r>
      <w:r w:rsidR="003F7A41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هما:</w:t>
      </w:r>
    </w:p>
    <w:p w:rsidR="003F7A41" w:rsidRPr="00162853" w:rsidRDefault="003F7A41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-ا</w:t>
      </w:r>
      <w:r w:rsidR="00774153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لجانب</w:t>
      </w:r>
      <w:r w:rsidR="004B5130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الوظيفي</w:t>
      </w:r>
      <w:r w:rsidR="004B513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( السلوكي ) </w:t>
      </w: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4B5130">
        <w:rPr>
          <w:rFonts w:asciiTheme="majorBidi" w:hAnsiTheme="majorBidi" w:cstheme="majorBidi"/>
          <w:sz w:val="32"/>
          <w:szCs w:val="32"/>
          <w:rtl/>
          <w:lang w:bidi="ar-DZ"/>
        </w:rPr>
        <w:t>ويش</w:t>
      </w:r>
      <w:r w:rsidR="004B5130">
        <w:rPr>
          <w:rFonts w:asciiTheme="majorBidi" w:hAnsiTheme="majorBidi" w:cstheme="majorBidi" w:hint="cs"/>
          <w:sz w:val="32"/>
          <w:szCs w:val="32"/>
          <w:rtl/>
          <w:lang w:bidi="ar-DZ"/>
        </w:rPr>
        <w:t>مل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نمو الوظائف المختلفة’ و التغيرات المختلفة التي</w:t>
      </w: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تصاحبها</w:t>
      </w: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ويشمل الوظائف الجسمية و العقلية و الاجتماعية.</w:t>
      </w:r>
    </w:p>
    <w:p w:rsidR="00774153" w:rsidRPr="00683590" w:rsidRDefault="003F7A41" w:rsidP="005C28EA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IQ"/>
        </w:rPr>
      </w:pP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-ال</w:t>
      </w:r>
      <w:r w:rsidR="00774153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جانب</w:t>
      </w:r>
      <w:r w:rsidR="004B513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العضوي (</w:t>
      </w: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التكويني</w:t>
      </w:r>
      <w:r w:rsidR="004B5130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)</w:t>
      </w: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 </w:t>
      </w:r>
      <w:r w:rsidR="004B5130">
        <w:rPr>
          <w:rFonts w:asciiTheme="majorBidi" w:hAnsiTheme="majorBidi" w:cstheme="majorBidi" w:hint="cs"/>
          <w:sz w:val="32"/>
          <w:szCs w:val="32"/>
          <w:rtl/>
          <w:lang w:bidi="ar-DZ"/>
        </w:rPr>
        <w:t>ويشمل دراسة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r w:rsidR="004B5130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نمو الفرد في الوزن و الطول و الشكل’ و تتعلق هذه العمليات</w:t>
      </w:r>
      <w:r w:rsidR="00774153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بالناحية الخارجية للجسم’ الى جانب الناحية الداخلية التي نعني بها نمو كل الاعضاء.</w:t>
      </w:r>
    </w:p>
    <w:p w:rsidR="00774153" w:rsidRPr="003610C3" w:rsidRDefault="00774153" w:rsidP="005C28EA">
      <w:pPr>
        <w:pStyle w:val="a3"/>
        <w:bidi/>
        <w:spacing w:line="240" w:lineRule="auto"/>
        <w:ind w:left="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C03D5" w:rsidRPr="003610C3" w:rsidRDefault="00683590" w:rsidP="005C28EA">
      <w:pPr>
        <w:pStyle w:val="a3"/>
        <w:spacing w:line="240" w:lineRule="auto"/>
        <w:ind w:left="0"/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* </w:t>
      </w:r>
      <w:r w:rsidR="005C0ED8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الأهمية النظرية و التطبيقية لدراسة علم النفس النمو:</w:t>
      </w:r>
    </w:p>
    <w:p w:rsidR="002453D1" w:rsidRPr="003610C3" w:rsidRDefault="00683590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من الناحية النظرية :</w:t>
      </w:r>
    </w:p>
    <w:p w:rsidR="009F4DC7" w:rsidRPr="003610C3" w:rsidRDefault="002453D1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-</w:t>
      </w:r>
      <w:r w:rsidR="0068359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F4DC7" w:rsidRPr="003610C3">
        <w:rPr>
          <w:rFonts w:asciiTheme="majorBidi" w:hAnsiTheme="majorBidi" w:cstheme="majorBidi"/>
          <w:sz w:val="32"/>
          <w:szCs w:val="32"/>
          <w:rtl/>
          <w:lang w:bidi="ar-DZ"/>
        </w:rPr>
        <w:t>تزويد المختصين  في علم النفس و كل من لديه الفضول في الاطلاع على هذا الميدان الذي له صلة مباشرة بكل جوانب حياة الفرد بجملة من المعارف و المعلومات المتعلقة بطبيعة السلوك الإنساني و محدداته’ وكذا بمكونات الشخصية</w:t>
      </w:r>
      <w:r w:rsidR="00683590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العوامل الأساسية في تكوينها</w:t>
      </w:r>
      <w:r w:rsidR="0068359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F4DC7" w:rsidRPr="003610C3">
        <w:rPr>
          <w:rFonts w:asciiTheme="majorBidi" w:hAnsiTheme="majorBidi" w:cstheme="majorBidi"/>
          <w:sz w:val="32"/>
          <w:szCs w:val="32"/>
          <w:rtl/>
          <w:lang w:bidi="ar-DZ"/>
        </w:rPr>
        <w:t>وبالتالي الوقوف على مشاكل النمو التي تمهد لظهور الاضطرابات المختلفة للشخصية.</w:t>
      </w:r>
    </w:p>
    <w:p w:rsidR="002453D1" w:rsidRPr="003610C3" w:rsidRDefault="009F4DC7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إن فهم السلوك و الشخصية لا يتم’ </w:t>
      </w:r>
      <w:r w:rsidR="00B74D69" w:rsidRPr="003610C3">
        <w:rPr>
          <w:rFonts w:asciiTheme="majorBidi" w:hAnsiTheme="majorBidi" w:cstheme="majorBidi"/>
          <w:sz w:val="32"/>
          <w:szCs w:val="32"/>
          <w:rtl/>
          <w:lang w:bidi="ar-DZ"/>
        </w:rPr>
        <w:t>إلا بالفهم و الوقوف على المراحل المختلفة لعملية النمو و المشاكل التي يمكن أن تظهر في مرحلة معينة لان كل مرحلة تنفرد عن الأخرى بمجموعة من الخصائص و بجملة من المتطلبات.</w:t>
      </w:r>
    </w:p>
    <w:p w:rsidR="00F67326" w:rsidRPr="003610C3" w:rsidRDefault="00683590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من الناحية التطبيقية :</w:t>
      </w:r>
    </w:p>
    <w:p w:rsidR="00C07464" w:rsidRPr="003610C3" w:rsidRDefault="00F67326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- </w:t>
      </w:r>
      <w:r w:rsidR="00FB3AA9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تزويد الباحثين في مجال علم النفس </w:t>
      </w:r>
      <w:r w:rsidR="00C07464" w:rsidRPr="003610C3">
        <w:rPr>
          <w:rFonts w:asciiTheme="majorBidi" w:hAnsiTheme="majorBidi" w:cstheme="majorBidi"/>
          <w:sz w:val="32"/>
          <w:szCs w:val="32"/>
          <w:rtl/>
          <w:lang w:bidi="ar-DZ"/>
        </w:rPr>
        <w:t>بكل التغيرات التي تحدث في فترات النمو ومختلف العوامل المؤثرة فيه’ وبالتالي يمكن تشخيص مظاهر النمو غير السوي و النمو السوي.</w:t>
      </w:r>
    </w:p>
    <w:p w:rsidR="00C07464" w:rsidRPr="003610C3" w:rsidRDefault="00C07464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-إن تشخيص  مظاهر النمو غير السوي و النمو السوي تمكن الباحثين من تشخيص اضطرابات الشخصية و السلوك و بالتالي .</w:t>
      </w:r>
    </w:p>
    <w:p w:rsidR="00C07464" w:rsidRPr="003610C3" w:rsidRDefault="00C07464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-إن تشخيص اضطرابات الشخصية و السلوك’ تمكن الباحثين من وضع </w:t>
      </w:r>
      <w:r w:rsidR="00127C4B" w:rsidRPr="003610C3">
        <w:rPr>
          <w:rFonts w:asciiTheme="majorBidi" w:hAnsiTheme="majorBidi" w:cstheme="majorBidi" w:hint="cs"/>
          <w:sz w:val="32"/>
          <w:szCs w:val="32"/>
          <w:rtl/>
          <w:lang w:bidi="ar-DZ"/>
        </w:rPr>
        <w:t>استراتيجيات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التكفل و العلاج’ واقتراح سبل تحقيق التكيف مع المواقف و المحيط.</w:t>
      </w:r>
    </w:p>
    <w:p w:rsidR="00C07464" w:rsidRPr="003610C3" w:rsidRDefault="00C07464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- يمكن علم النفس النمو من تفسير و فهم و ضبط سلوك الأفراد وبالتالي امكانية التنبؤ به.</w:t>
      </w:r>
    </w:p>
    <w:p w:rsidR="00127C4B" w:rsidRPr="00127C4B" w:rsidRDefault="004C3827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إن</w:t>
      </w:r>
      <w:r w:rsidR="00C07464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موضوع علم النفس النمو’</w:t>
      </w:r>
      <w:r w:rsidR="00203D41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ما يشمل عليه من قضايا تتعلق بالتطور الكيفي و الكمي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للسلوك الأفراد  و التغيرات الهامة التي تحدث تبعا لمراحل معينة من النمو’يمكن </w:t>
      </w:r>
      <w:r w:rsidR="00E828C4" w:rsidRPr="003610C3">
        <w:rPr>
          <w:rFonts w:asciiTheme="majorBidi" w:hAnsiTheme="majorBidi" w:cstheme="majorBidi"/>
          <w:sz w:val="32"/>
          <w:szCs w:val="32"/>
          <w:rtl/>
          <w:lang w:bidi="ar-DZ"/>
        </w:rPr>
        <w:t>أن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يكون</w:t>
      </w:r>
    </w:p>
    <w:p w:rsidR="002453D1" w:rsidRPr="001D0128" w:rsidRDefault="00B74D69" w:rsidP="005C28EA">
      <w:pPr>
        <w:pStyle w:val="a3"/>
        <w:spacing w:line="240" w:lineRule="auto"/>
        <w:ind w:left="3912"/>
        <w:jc w:val="right"/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</w:pPr>
      <w:r w:rsidRPr="001D0128">
        <w:rPr>
          <w:rFonts w:asciiTheme="majorBidi" w:hAnsiTheme="majorBidi" w:cstheme="majorBidi"/>
          <w:b/>
          <w:bCs/>
          <w:sz w:val="38"/>
          <w:szCs w:val="38"/>
          <w:rtl/>
          <w:lang w:bidi="ar-DZ"/>
        </w:rPr>
        <w:t>العوامل المؤثرة في عملية النمو:</w:t>
      </w:r>
      <w:r w:rsidRPr="00127C4B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1D0128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*</w:t>
      </w:r>
    </w:p>
    <w:p w:rsidR="006D1298" w:rsidRPr="003610C3" w:rsidRDefault="006D1298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وبصورة عامة’ فان العوامل المؤثرة على النمو يمكن حصرها فيما يلي:</w:t>
      </w:r>
    </w:p>
    <w:p w:rsidR="00B74D69" w:rsidRPr="003610C3" w:rsidRDefault="006D1298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E46D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lastRenderedPageBreak/>
        <w:t>- الوراثة</w:t>
      </w:r>
      <w:r w:rsidR="009E46D4" w:rsidRPr="009E46D4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Pr="009E46D4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: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تشير الوراثة إلى انتقال الخصائص المختلفة من الآباء إلى الأبناء’</w:t>
      </w:r>
      <w:r w:rsidR="00756D06" w:rsidRPr="003610C3">
        <w:rPr>
          <w:rFonts w:asciiTheme="majorBidi" w:hAnsiTheme="majorBidi" w:cstheme="majorBidi"/>
          <w:sz w:val="32"/>
          <w:szCs w:val="32"/>
          <w:rtl/>
          <w:lang w:bidi="ar-DZ"/>
        </w:rPr>
        <w:t>وبناءا على ذلك فان دور الوراثة يكمن في الحفاظ على الصفات العامة لكل سلالة’التي تشير إلى جوهر الاختلافات بيت الأفراد المنحدرين من سلالات مختلفة.</w:t>
      </w:r>
    </w:p>
    <w:p w:rsidR="00C07464" w:rsidRPr="003610C3" w:rsidRDefault="00756D06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كما يهدف </w:t>
      </w:r>
      <w:r w:rsidR="0032417D" w:rsidRPr="003610C3">
        <w:rPr>
          <w:rFonts w:asciiTheme="majorBidi" w:hAnsiTheme="majorBidi" w:cstheme="majorBidi"/>
          <w:sz w:val="32"/>
          <w:szCs w:val="32"/>
          <w:rtl/>
          <w:lang w:bidi="ar-DZ"/>
        </w:rPr>
        <w:t>أيضا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انتقال الخصائص الوراثية من الأجداد إلى الآباء ثم الأبناء الى المحافظة على التوازن في حياة النوع بصفة عامة و حياة </w:t>
      </w:r>
      <w:r w:rsidR="0032417D" w:rsidRPr="003610C3">
        <w:rPr>
          <w:rFonts w:asciiTheme="majorBidi" w:hAnsiTheme="majorBidi" w:cstheme="majorBidi"/>
          <w:sz w:val="32"/>
          <w:szCs w:val="32"/>
          <w:rtl/>
          <w:lang w:bidi="ar-DZ"/>
        </w:rPr>
        <w:t>الأفراد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بصفة خاصة.</w:t>
      </w:r>
    </w:p>
    <w:p w:rsidR="009E46D4" w:rsidRDefault="00756D06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فالوراثة عامل هام من عوامل النمو لأنها تؤثر في مظاهره’ و</w:t>
      </w:r>
      <w:r w:rsidR="0032417D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وتيرته من حيث الزيادة و النقصان.</w:t>
      </w:r>
      <w:r w:rsidR="00D5605A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تشير بعض الحقائق الواردة فيما يتعلق بعلم الوراثة إلى أن الطفل يرث نصف صفاته الوراثية من والديه’ وربع صفاته الوراثية من أجداده المباشرين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D5605A" w:rsidRPr="003610C3">
        <w:rPr>
          <w:rFonts w:asciiTheme="majorBidi" w:hAnsiTheme="majorBidi" w:cstheme="majorBidi"/>
          <w:sz w:val="32"/>
          <w:szCs w:val="32"/>
          <w:rtl/>
          <w:lang w:bidi="ar-DZ"/>
        </w:rPr>
        <w:t>و قد تتقلص هذه النسب كلما اتجهنا نحو الماضي.</w:t>
      </w:r>
    </w:p>
    <w:p w:rsidR="0032417D" w:rsidRPr="009E46D4" w:rsidRDefault="009E46D4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E46D4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البيئة : </w:t>
      </w:r>
      <w:r w:rsidR="0032417D" w:rsidRPr="009E46D4">
        <w:rPr>
          <w:rFonts w:asciiTheme="majorBidi" w:hAnsiTheme="majorBidi" w:cstheme="majorBidi"/>
          <w:sz w:val="32"/>
          <w:szCs w:val="32"/>
          <w:rtl/>
          <w:lang w:bidi="ar-DZ"/>
        </w:rPr>
        <w:t>للبيئة تأثير بالغ على سلوك و شخصيات الأفراد' ألم يشر الى ذلك منذ عصور غابرة صاحب نظرية العمران "عبد الرحمن ابن خلدون"في قوله:"ان الفرد ابن بيئته أكثر مما هو ابن والديه" فتأثير البيئة لا يقل أهمية عن العامل الوراثي في الشخصية و النمو. فعندما نثير هذا التأثير فإننا نقصد بذلك أول بيئة ينمو فيها الفرد و هي بيئة الرحم</w:t>
      </w:r>
    </w:p>
    <w:p w:rsidR="004F5274" w:rsidRPr="003610C3" w:rsidRDefault="0032417D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فرغم انها قصيرة جدا( تسعة </w:t>
      </w:r>
      <w:r w:rsidR="004F5274" w:rsidRPr="003610C3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سبعة أشهر) </w:t>
      </w:r>
      <w:r w:rsidR="004F5274" w:rsidRPr="003610C3">
        <w:rPr>
          <w:rFonts w:asciiTheme="majorBidi" w:hAnsiTheme="majorBidi" w:cstheme="majorBidi"/>
          <w:sz w:val="32"/>
          <w:szCs w:val="32"/>
          <w:rtl/>
          <w:lang w:bidi="ar-DZ"/>
        </w:rPr>
        <w:t>جاب’ الى انها تترك اثارها بصفة ايجابية أو سلبية على كامل المراحل اللاحقة.</w:t>
      </w:r>
    </w:p>
    <w:p w:rsidR="00D5605A" w:rsidRPr="003610C3" w:rsidRDefault="004F5274" w:rsidP="005C28EA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فغذاء المرأة الحامل و إصابتها ببعض الأمراض و  كذا تعرضها باستمرار إلى الأشعة الصينية إلى جانب الجو النفسي المحيط بها من قلق و توتر أو استقرار نفسي’ كل هذه</w:t>
      </w:r>
    </w:p>
    <w:p w:rsidR="00F67326" w:rsidRPr="003610C3" w:rsidRDefault="004F5274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العوامل تؤثر بصفة مباشرة أو غير مباشرة على نمو الفرد قبل و أثناء و بعد الولادة.</w:t>
      </w:r>
    </w:p>
    <w:p w:rsidR="004F5274" w:rsidRPr="003610C3" w:rsidRDefault="004F5274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و إلى جانب بيئة الرحم’ فان البيئة بصفة عامة تشير إلى الوسط الجغرافي و الثقافي الاجتماعي التي ينمو فيها الفرد. فقد اشارت الدراسات السيكولوجية إلى أن فترة  البلوغ</w:t>
      </w:r>
    </w:p>
    <w:p w:rsidR="006D3CC8" w:rsidRPr="003610C3" w:rsidRDefault="004F5274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تكون </w:t>
      </w:r>
      <w:r w:rsidR="00B10E00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مبكرة بالنسبة للإفراد اللذين في المناطق الحارة عكس المناطق الباردة’ وتنعكس المعطيات فيما يتعلق بمظاهر الشيخوخة فهي تظهر مبكرة بالنسبة للأفراد اللذين يعيشون في المناطق الحارة عكس المناطق </w:t>
      </w:r>
      <w:proofErr w:type="spellStart"/>
      <w:r w:rsidR="00B10E00" w:rsidRPr="003610C3">
        <w:rPr>
          <w:rFonts w:asciiTheme="majorBidi" w:hAnsiTheme="majorBidi" w:cstheme="majorBidi"/>
          <w:sz w:val="32"/>
          <w:szCs w:val="32"/>
          <w:rtl/>
          <w:lang w:bidi="ar-DZ"/>
        </w:rPr>
        <w:t>الباردة’</w:t>
      </w:r>
      <w:proofErr w:type="spellEnd"/>
      <w:r w:rsidR="00B10E00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B10E00" w:rsidRPr="003610C3">
        <w:rPr>
          <w:rFonts w:asciiTheme="majorBidi" w:hAnsiTheme="majorBidi" w:cstheme="majorBidi"/>
          <w:sz w:val="32"/>
          <w:szCs w:val="32"/>
          <w:rtl/>
          <w:lang w:bidi="ar-DZ"/>
        </w:rPr>
        <w:t>اظافة</w:t>
      </w:r>
      <w:proofErr w:type="spellEnd"/>
      <w:r w:rsidR="00B10E00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نوع المزاج و الطبع الدي يكون  هادئا بالنسبة للسكان المناطق الحارة و سريع الانفعال و الغضب لدى سكان المناطق الجبلية و الباردة.</w:t>
      </w:r>
    </w:p>
    <w:p w:rsidR="001B74E1" w:rsidRPr="007329E2" w:rsidRDefault="00B10E00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lang w:val="en-US"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أما تأثير البيئة الثقافية و الاجتماعية فلها أيضا بصمتها في تشكل الشخصية و طبيعة نمو الأفراد’ لاسيما في مرحلة الطفولة فقد أكدت الدراسات المهتمة بنمو اللغة عند الصغار أن الأطفال اللذين ينحدرون من أسر ذات مستوى ثقافي عالي’  يمتلكون رصيد لغوي ثري و</w:t>
      </w:r>
    </w:p>
    <w:p w:rsidR="00674F65" w:rsidRPr="003610C3" w:rsidRDefault="003A320D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وما يمكن قوله بالنسبة  لتأثير الوراثي</w:t>
      </w:r>
      <w:r w:rsidR="001B74E1" w:rsidRPr="003610C3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البيئ</w:t>
      </w:r>
      <w:r w:rsidR="001B74E1" w:rsidRPr="003610C3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الشخصية’ أن النمو هو محصلة و</w:t>
      </w:r>
      <w:r w:rsidR="001B74E1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نتاج التفاعل بين هذين المكونين</w:t>
      </w:r>
      <w:r w:rsidR="00674F65" w:rsidRPr="003610C3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854E4F" w:rsidRPr="003610C3" w:rsidRDefault="007329E2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- </w:t>
      </w:r>
      <w:r w:rsidR="00674F65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الغدد:</w:t>
      </w:r>
      <w:r w:rsidR="001B74E1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674F65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ان </w:t>
      </w:r>
      <w:r w:rsidR="001B74E1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عمل الهرمونات و درجة </w:t>
      </w:r>
      <w:proofErr w:type="spellStart"/>
      <w:r w:rsidR="001B74E1" w:rsidRPr="003610C3">
        <w:rPr>
          <w:rFonts w:asciiTheme="majorBidi" w:hAnsiTheme="majorBidi" w:cstheme="majorBidi"/>
          <w:sz w:val="32"/>
          <w:szCs w:val="32"/>
          <w:rtl/>
          <w:lang w:bidi="ar-DZ"/>
        </w:rPr>
        <w:t>افرازاتها</w:t>
      </w:r>
      <w:proofErr w:type="spellEnd"/>
      <w:r w:rsidR="001B74E1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</w:t>
      </w:r>
      <w:proofErr w:type="spellStart"/>
      <w:r w:rsidR="001B74E1" w:rsidRPr="003610C3">
        <w:rPr>
          <w:rFonts w:asciiTheme="majorBidi" w:hAnsiTheme="majorBidi" w:cstheme="majorBidi"/>
          <w:sz w:val="32"/>
          <w:szCs w:val="32"/>
          <w:rtl/>
          <w:lang w:bidi="ar-DZ"/>
        </w:rPr>
        <w:t>الجسم’</w:t>
      </w:r>
      <w:proofErr w:type="spellEnd"/>
      <w:r w:rsidR="001B74E1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74F65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لها </w:t>
      </w:r>
      <w:proofErr w:type="spellStart"/>
      <w:r w:rsidR="00674F65" w:rsidRPr="003610C3">
        <w:rPr>
          <w:rFonts w:asciiTheme="majorBidi" w:hAnsiTheme="majorBidi" w:cstheme="majorBidi"/>
          <w:sz w:val="32"/>
          <w:szCs w:val="32"/>
          <w:rtl/>
          <w:lang w:bidi="ar-DZ"/>
        </w:rPr>
        <w:t>نأثير</w:t>
      </w:r>
      <w:proofErr w:type="spellEnd"/>
      <w:r w:rsidR="00674F65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بالغ على وتيرة النمو وفي كل نواحيه ’ </w:t>
      </w:r>
      <w:r w:rsidR="00854E4F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كلما قلت أو زادت افرازاتها في الجسم </w:t>
      </w:r>
      <w:r w:rsidR="00674F65" w:rsidRPr="003610C3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854E4F" w:rsidRPr="003610C3" w:rsidRDefault="00854E4F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ومن بين أهم هذه الغدد نذكر:</w:t>
      </w:r>
    </w:p>
    <w:p w:rsidR="002B2F1B" w:rsidRPr="003610C3" w:rsidRDefault="00854E4F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-الغدة الصنوبرية: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تتكون هذه الغدة تقريبا في الشهر الخامس من حياة الجنين’وتشير الأبحاث العلمية في علم الوراثة إلى وظيفة هذه الغدة هي كبح نشاط الغدة التناسلية قبل فترة البلوغ’ و بالتالي فهي تختفي مباشرة </w:t>
      </w:r>
      <w:r w:rsidR="002B2F1B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مع بلوغ الفرد أي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بعد انتهاء وظيفتها ’ و لذلك فان </w:t>
      </w:r>
      <w:r w:rsidR="002B2F1B" w:rsidRPr="003610C3">
        <w:rPr>
          <w:rFonts w:asciiTheme="majorBidi" w:hAnsiTheme="majorBidi" w:cstheme="majorBidi"/>
          <w:sz w:val="32"/>
          <w:szCs w:val="32"/>
          <w:rtl/>
          <w:lang w:bidi="ar-DZ"/>
        </w:rPr>
        <w:t>أي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خلل في وظيفتها فان ذلك يؤدي </w:t>
      </w:r>
      <w:r w:rsidR="002B2F1B" w:rsidRPr="003610C3">
        <w:rPr>
          <w:rFonts w:asciiTheme="majorBidi" w:hAnsiTheme="majorBidi" w:cstheme="majorBidi"/>
          <w:sz w:val="32"/>
          <w:szCs w:val="32"/>
          <w:rtl/>
          <w:lang w:bidi="ar-DZ"/>
        </w:rPr>
        <w:t>إلى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الظهور المبكر </w:t>
      </w:r>
      <w:r w:rsidR="002B2F1B" w:rsidRPr="003610C3">
        <w:rPr>
          <w:rFonts w:asciiTheme="majorBidi" w:hAnsiTheme="majorBidi" w:cstheme="majorBidi"/>
          <w:sz w:val="32"/>
          <w:szCs w:val="32"/>
          <w:rtl/>
          <w:lang w:bidi="ar-DZ"/>
        </w:rPr>
        <w:t>لخصائص مرحلة البلوغ.</w:t>
      </w:r>
    </w:p>
    <w:p w:rsidR="002B2F1B" w:rsidRPr="003610C3" w:rsidRDefault="002B2F1B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-الغدة </w:t>
      </w:r>
      <w:proofErr w:type="spellStart"/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التيموسية</w:t>
      </w:r>
      <w:proofErr w:type="spellEnd"/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تختفي هذه الغدة أيضا مع فترة البلوغ’ ولكن الدراسات العلمية في هذا الشأن لم تشر بعد إلى أسباب اضمحلالها و لا إلى دورها الحقيقي. لكن الابحاث الطبية تمكنت من الربط بين نشاطها و بعض مشكلات النمو’ ومن بينها الضعف العقلي’تأخر في المشي......الخ.</w:t>
      </w:r>
    </w:p>
    <w:p w:rsidR="002B2F1B" w:rsidRPr="003610C3" w:rsidRDefault="002B2F1B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وما يمكن </w:t>
      </w:r>
      <w:r w:rsidR="00674F65" w:rsidRPr="003610C3">
        <w:rPr>
          <w:rFonts w:asciiTheme="majorBidi" w:hAnsiTheme="majorBidi" w:cstheme="majorBidi"/>
          <w:sz w:val="32"/>
          <w:szCs w:val="32"/>
          <w:rtl/>
          <w:lang w:bidi="ar-DZ"/>
        </w:rPr>
        <w:t>الإشارة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74F65" w:rsidRPr="003610C3">
        <w:rPr>
          <w:rFonts w:asciiTheme="majorBidi" w:hAnsiTheme="majorBidi" w:cstheme="majorBidi"/>
          <w:sz w:val="32"/>
          <w:szCs w:val="32"/>
          <w:rtl/>
          <w:lang w:bidi="ar-DZ"/>
        </w:rPr>
        <w:t>إليها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فيما يتعلق هذه الغدة’ حسب تأكيد الدراسات رغم أن هنالك قصور كبير فيما يتعلق بالحقائق العلمية لها’ هو أنها تشبه الى حد كبير الغدة الصنوبرية’ </w:t>
      </w:r>
      <w:r w:rsidR="0016394A" w:rsidRPr="003610C3">
        <w:rPr>
          <w:rFonts w:asciiTheme="majorBidi" w:hAnsiTheme="majorBidi" w:cstheme="majorBidi"/>
          <w:sz w:val="32"/>
          <w:szCs w:val="32"/>
          <w:rtl/>
          <w:lang w:bidi="ar-DZ"/>
        </w:rPr>
        <w:t>لان لها صلة مباشرة بالوظيفة التناسلية و تختفي هي كذلك في فترة المراهقة.</w:t>
      </w:r>
    </w:p>
    <w:p w:rsidR="002B2F1B" w:rsidRPr="003610C3" w:rsidRDefault="0016394A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-الغدة الكظرية: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وتسمى أيضا بالغدة فوق </w:t>
      </w:r>
      <w:proofErr w:type="spellStart"/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الكلوية’</w:t>
      </w:r>
      <w:proofErr w:type="spellEnd"/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نظرا </w:t>
      </w:r>
      <w:proofErr w:type="spellStart"/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لتموقعها(</w:t>
      </w:r>
      <w:proofErr w:type="spellEnd"/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القطب العلوي للكلية) وعددها اثنتان وأي نقص في نشاط هذه الغدة فان ذلك يؤدي </w:t>
      </w:r>
      <w:r w:rsidR="00674F65" w:rsidRPr="003610C3">
        <w:rPr>
          <w:rFonts w:asciiTheme="majorBidi" w:hAnsiTheme="majorBidi" w:cstheme="majorBidi"/>
          <w:sz w:val="32"/>
          <w:szCs w:val="32"/>
          <w:rtl/>
          <w:lang w:bidi="ar-DZ"/>
        </w:rPr>
        <w:t>إلى  الإصابة بمرض الأنيميا’ الشعور باستمرار بالتعب  و الارقاق مجرد القيام بنشاط بسيط’ وأمراض في المعدة و تراجع في الشهية.......الخ.</w:t>
      </w:r>
    </w:p>
    <w:p w:rsidR="00674F65" w:rsidRPr="003610C3" w:rsidRDefault="00674F65" w:rsidP="005C28EA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و الى جانب كل هذه العوامل( الوراثية’ البيئية و نشاط الغدد المختلفة)’ نجد أيضا عوامل أخرى مثل نوع و كمية الغذاء’ عمر الوالدين’ و كذا عمليتي النضج و التعلم.</w:t>
      </w:r>
    </w:p>
    <w:p w:rsidR="00854E4F" w:rsidRPr="007329E2" w:rsidRDefault="007329E2" w:rsidP="005C28EA">
      <w:pPr>
        <w:pStyle w:val="a3"/>
        <w:spacing w:line="240" w:lineRule="auto"/>
        <w:ind w:left="3585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بعض نظريات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="00F65DBD" w:rsidRPr="007329E2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لنمو:</w:t>
      </w:r>
    </w:p>
    <w:p w:rsidR="00A70AD8" w:rsidRPr="003610C3" w:rsidRDefault="00444C6F" w:rsidP="005C28EA">
      <w:pPr>
        <w:bidi/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--نظرية التحليل </w:t>
      </w:r>
      <w:proofErr w:type="spellStart"/>
      <w:r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النفسي:</w:t>
      </w:r>
      <w:proofErr w:type="spellEnd"/>
      <w:r w:rsidR="00B46C7C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لصاحبها </w:t>
      </w:r>
      <w:proofErr w:type="spellStart"/>
      <w:r w:rsidR="00B46C7C" w:rsidRPr="003610C3">
        <w:rPr>
          <w:rFonts w:asciiTheme="majorBidi" w:hAnsiTheme="majorBidi" w:cstheme="majorBidi"/>
          <w:sz w:val="32"/>
          <w:szCs w:val="32"/>
          <w:rtl/>
          <w:lang w:bidi="ar-DZ"/>
        </w:rPr>
        <w:t>سيغموند</w:t>
      </w:r>
      <w:proofErr w:type="spellEnd"/>
      <w:r w:rsidR="00B46C7C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B46C7C" w:rsidRPr="003610C3">
        <w:rPr>
          <w:rFonts w:asciiTheme="majorBidi" w:hAnsiTheme="majorBidi" w:cstheme="majorBidi"/>
          <w:sz w:val="32"/>
          <w:szCs w:val="32"/>
          <w:rtl/>
          <w:lang w:bidi="ar-DZ"/>
        </w:rPr>
        <w:t>فرويد</w:t>
      </w:r>
      <w:r w:rsidR="00B46C7C" w:rsidRPr="003610C3">
        <w:rPr>
          <w:rFonts w:asciiTheme="majorBidi" w:hAnsiTheme="majorBidi" w:cstheme="majorBidi"/>
          <w:sz w:val="32"/>
          <w:szCs w:val="32"/>
          <w:lang w:bidi="ar-DZ"/>
        </w:rPr>
        <w:t>Sigumeund</w:t>
      </w:r>
      <w:proofErr w:type="spellEnd"/>
      <w:r w:rsidR="00B46C7C" w:rsidRPr="003610C3">
        <w:rPr>
          <w:rFonts w:asciiTheme="majorBidi" w:hAnsiTheme="majorBidi" w:cstheme="majorBidi"/>
          <w:sz w:val="32"/>
          <w:szCs w:val="32"/>
          <w:lang w:bidi="ar-DZ"/>
        </w:rPr>
        <w:t xml:space="preserve"> Freud </w:t>
      </w:r>
      <w:r w:rsidR="00B46C7C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نجح في التغلغل في أعماق الكينونة النفسية وعرف كيف يحللها و يضع أسسا لها و ان يشخص اضطرابات الشخصية بناءا على حقائق معينة.</w:t>
      </w:r>
    </w:p>
    <w:p w:rsidR="00B46C7C" w:rsidRPr="003610C3" w:rsidRDefault="00E048D3" w:rsidP="005C28EA">
      <w:pPr>
        <w:bidi/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وي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عد</w:t>
      </w:r>
      <w:r w:rsidR="00B46C7C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B46C7C" w:rsidRPr="003610C3">
        <w:rPr>
          <w:rFonts w:asciiTheme="majorBidi" w:hAnsiTheme="majorBidi" w:cstheme="majorBidi"/>
          <w:sz w:val="32"/>
          <w:szCs w:val="32"/>
          <w:rtl/>
          <w:lang w:bidi="ar-DZ"/>
        </w:rPr>
        <w:t>سيغموند</w:t>
      </w:r>
      <w:proofErr w:type="spellEnd"/>
      <w:r w:rsidR="00B46C7C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</w:t>
      </w:r>
      <w:proofErr w:type="spellStart"/>
      <w:r w:rsidR="00B46C7C" w:rsidRPr="003610C3">
        <w:rPr>
          <w:rFonts w:asciiTheme="majorBidi" w:hAnsiTheme="majorBidi" w:cstheme="majorBidi"/>
          <w:sz w:val="32"/>
          <w:szCs w:val="32"/>
          <w:rtl/>
          <w:lang w:bidi="ar-DZ"/>
        </w:rPr>
        <w:t>فرويد</w:t>
      </w:r>
      <w:proofErr w:type="spellEnd"/>
      <w:r w:rsidR="00B46C7C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أشهر الأطباء  في الجراحة الدماغية’ ولد في 1856</w:t>
      </w:r>
      <w:r w:rsidR="003A6EB0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3A6EB0" w:rsidRPr="003610C3">
        <w:rPr>
          <w:rFonts w:asciiTheme="majorBidi" w:hAnsiTheme="majorBidi" w:cstheme="majorBidi"/>
          <w:sz w:val="32"/>
          <w:szCs w:val="32"/>
          <w:rtl/>
          <w:lang w:bidi="ar-DZ"/>
        </w:rPr>
        <w:t>بشيكوسلوفاكيا</w:t>
      </w:r>
      <w:proofErr w:type="spellEnd"/>
      <w:r w:rsidR="003A6EB0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أصل </w:t>
      </w:r>
      <w:proofErr w:type="spellStart"/>
      <w:r w:rsidR="003A6EB0" w:rsidRPr="003610C3">
        <w:rPr>
          <w:rFonts w:asciiTheme="majorBidi" w:hAnsiTheme="majorBidi" w:cstheme="majorBidi"/>
          <w:sz w:val="32"/>
          <w:szCs w:val="32"/>
          <w:rtl/>
          <w:lang w:bidi="ar-DZ"/>
        </w:rPr>
        <w:t>يهودي’</w:t>
      </w:r>
      <w:proofErr w:type="spellEnd"/>
      <w:r w:rsidR="003A6EB0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ومن بين الأحداث العالمية  الكبرى التي غيرت حقائق كثيرة في حياة الإنسانية’ نجد ظهور كتاب </w:t>
      </w:r>
      <w:proofErr w:type="spellStart"/>
      <w:r w:rsidR="003A6EB0" w:rsidRPr="003610C3">
        <w:rPr>
          <w:rFonts w:asciiTheme="majorBidi" w:hAnsiTheme="majorBidi" w:cstheme="majorBidi"/>
          <w:sz w:val="32"/>
          <w:szCs w:val="32"/>
          <w:rtl/>
          <w:lang w:bidi="ar-DZ"/>
        </w:rPr>
        <w:t>تشارز</w:t>
      </w:r>
      <w:proofErr w:type="spellEnd"/>
      <w:r w:rsidR="003A6EB0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داروين أصل </w:t>
      </w:r>
      <w:proofErr w:type="spellStart"/>
      <w:r w:rsidR="003A6EB0" w:rsidRPr="003610C3">
        <w:rPr>
          <w:rFonts w:asciiTheme="majorBidi" w:hAnsiTheme="majorBidi" w:cstheme="majorBidi"/>
          <w:sz w:val="32"/>
          <w:szCs w:val="32"/>
          <w:rtl/>
          <w:lang w:bidi="ar-DZ"/>
        </w:rPr>
        <w:t>الانواع"</w:t>
      </w:r>
      <w:proofErr w:type="spellEnd"/>
      <w:r w:rsidR="003A6EB0" w:rsidRPr="003610C3">
        <w:rPr>
          <w:rFonts w:asciiTheme="majorBidi" w:hAnsiTheme="majorBidi" w:cstheme="majorBidi"/>
          <w:sz w:val="32"/>
          <w:szCs w:val="32"/>
          <w:rtl/>
          <w:lang w:bidi="ar-DZ"/>
        </w:rPr>
        <w:t>(1859</w:t>
      </w:r>
      <w:proofErr w:type="spellStart"/>
      <w:r w:rsidR="003A6EB0" w:rsidRPr="003610C3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proofErr w:type="spellEnd"/>
      <w:r w:rsidR="003A6EB0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جانب استقلال علم النفس كعلم قائم بحد ذاته له مناهجه و مواضيعه الخاصة به’ الذي اقترن بتأسيس  أول  مخبر للبحث بعدما أكد فيشر </w:t>
      </w:r>
      <w:r w:rsidR="00911898" w:rsidRPr="003610C3">
        <w:rPr>
          <w:rFonts w:asciiTheme="majorBidi" w:hAnsiTheme="majorBidi" w:cstheme="majorBidi"/>
          <w:sz w:val="32"/>
          <w:szCs w:val="32"/>
          <w:lang w:bidi="ar-DZ"/>
        </w:rPr>
        <w:t>Fischer</w:t>
      </w:r>
      <w:r w:rsidR="00911898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ان عقل الانسان يمكن اخضاعه للتجربة و الدراسة العلمية </w:t>
      </w:r>
      <w:r w:rsidR="00431127" w:rsidRPr="003610C3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5D30F6" w:rsidRPr="00852366" w:rsidRDefault="00852366" w:rsidP="005C28EA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IQ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</w:t>
      </w:r>
      <w:r w:rsidRPr="0085236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="00E048D3" w:rsidRPr="0085236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المرحلة الفمية: ( من الميلاد حتى عامين ) </w:t>
      </w:r>
      <w:r w:rsidR="0007278A" w:rsidRPr="0085236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.</w:t>
      </w:r>
    </w:p>
    <w:p w:rsidR="00E048D3" w:rsidRPr="00852366" w:rsidRDefault="00E048D3" w:rsidP="005C28EA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IQ"/>
        </w:rPr>
      </w:pPr>
      <w:r w:rsidRPr="00852366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IQ"/>
        </w:rPr>
        <w:t>2- المرحلة الشرجية : ( من 2- 3 سنوات ) .</w:t>
      </w:r>
    </w:p>
    <w:p w:rsidR="00E048D3" w:rsidRPr="00852366" w:rsidRDefault="00E048D3" w:rsidP="005C28EA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IQ"/>
        </w:rPr>
      </w:pPr>
      <w:proofErr w:type="spellStart"/>
      <w:r w:rsidRPr="00852366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IQ"/>
        </w:rPr>
        <w:lastRenderedPageBreak/>
        <w:t>3-</w:t>
      </w:r>
      <w:proofErr w:type="spellEnd"/>
      <w:r w:rsidRPr="00852366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IQ"/>
        </w:rPr>
        <w:t xml:space="preserve"> المرحلة </w:t>
      </w:r>
      <w:proofErr w:type="spellStart"/>
      <w:r w:rsidRPr="00852366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IQ"/>
        </w:rPr>
        <w:t>القضيبية:</w:t>
      </w:r>
      <w:proofErr w:type="spellEnd"/>
      <w:r w:rsidRPr="00852366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IQ"/>
        </w:rPr>
        <w:t xml:space="preserve"> </w:t>
      </w:r>
      <w:proofErr w:type="spellStart"/>
      <w:r w:rsidRPr="00852366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IQ"/>
        </w:rPr>
        <w:t>(</w:t>
      </w:r>
      <w:proofErr w:type="spellEnd"/>
      <w:r w:rsidRPr="00852366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IQ"/>
        </w:rPr>
        <w:t xml:space="preserve"> العام الرابع )</w:t>
      </w:r>
    </w:p>
    <w:p w:rsidR="009D48A7" w:rsidRPr="00852366" w:rsidRDefault="00E048D3" w:rsidP="005C28EA">
      <w:pPr>
        <w:spacing w:line="240" w:lineRule="auto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 w:bidi="ar-IQ"/>
        </w:rPr>
      </w:pPr>
      <w:r w:rsidRPr="00852366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IQ"/>
        </w:rPr>
        <w:t>4- مرحلة الكمون : ( من العام السادس حتى البلوغ )</w:t>
      </w:r>
    </w:p>
    <w:p w:rsidR="00E048D3" w:rsidRPr="00E048D3" w:rsidRDefault="009D48A7" w:rsidP="005C28EA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val="en-US" w:bidi="ar-IQ"/>
        </w:rPr>
      </w:pPr>
      <w:r w:rsidRPr="00852366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IQ"/>
        </w:rPr>
        <w:t>5- المرحلة التناسلية : ( مرحلة المراهقة )</w:t>
      </w:r>
      <w:r w:rsidR="00E048D3">
        <w:rPr>
          <w:rFonts w:asciiTheme="majorBidi" w:hAnsiTheme="majorBidi" w:cstheme="majorBidi" w:hint="cs"/>
          <w:sz w:val="32"/>
          <w:szCs w:val="32"/>
          <w:rtl/>
          <w:lang w:val="en-US" w:bidi="ar-IQ"/>
        </w:rPr>
        <w:t>.</w:t>
      </w:r>
    </w:p>
    <w:p w:rsidR="00127837" w:rsidRPr="00696C0B" w:rsidRDefault="00696C0B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="00127837" w:rsidRPr="00696C0B">
        <w:rPr>
          <w:rFonts w:asciiTheme="majorBidi" w:hAnsiTheme="majorBidi" w:cstheme="majorBidi"/>
          <w:sz w:val="32"/>
          <w:szCs w:val="32"/>
          <w:rtl/>
          <w:lang w:bidi="ar-DZ"/>
        </w:rPr>
        <w:t>ركز فرويد على الدور الايجابي لعملية التنفيس الانفعالي.</w:t>
      </w:r>
    </w:p>
    <w:p w:rsidR="00B96602" w:rsidRPr="003610C3" w:rsidRDefault="00B96602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C764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</w:t>
      </w:r>
      <w:r w:rsidR="00127837" w:rsidRPr="009C764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المرحلة الفمية</w:t>
      </w:r>
      <w:r w:rsidR="009C76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(مصدر اللذة هو الفم)</w:t>
      </w:r>
    </w:p>
    <w:p w:rsidR="00B96602" w:rsidRPr="003610C3" w:rsidRDefault="00127837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C764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- </w:t>
      </w:r>
      <w:r w:rsidR="00B96602" w:rsidRPr="009C764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المرحلة </w:t>
      </w:r>
      <w:r w:rsidRPr="009C764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الشرجية</w:t>
      </w:r>
      <w:r w:rsidR="009C76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96602" w:rsidRPr="003610C3">
        <w:rPr>
          <w:rFonts w:asciiTheme="majorBidi" w:hAnsiTheme="majorBidi" w:cstheme="majorBidi"/>
          <w:sz w:val="32"/>
          <w:szCs w:val="32"/>
          <w:rtl/>
          <w:lang w:bidi="ar-DZ"/>
        </w:rPr>
        <w:t>( مصدر اللذة هو الفتحة الشرجية)</w:t>
      </w:r>
    </w:p>
    <w:p w:rsidR="00B96602" w:rsidRPr="003610C3" w:rsidRDefault="00127837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C764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- </w:t>
      </w:r>
      <w:r w:rsidR="00B96602" w:rsidRPr="009C764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المرحلة </w:t>
      </w:r>
      <w:r w:rsidR="009D48A7" w:rsidRPr="009C764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القضيبي</w:t>
      </w:r>
      <w:r w:rsidR="009D48A7" w:rsidRPr="009C764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ه</w:t>
      </w:r>
      <w:r w:rsidR="009D48A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96602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( وتعتبر الاعضاء التناسلية منطقة اللذة’ وتظهر في هذه المرحلة  عملية الكبت و تكوين المجال </w:t>
      </w:r>
      <w:r w:rsidR="009D48A7" w:rsidRPr="003610C3">
        <w:rPr>
          <w:rFonts w:asciiTheme="majorBidi" w:hAnsiTheme="majorBidi" w:cstheme="majorBidi" w:hint="cs"/>
          <w:sz w:val="32"/>
          <w:szCs w:val="32"/>
          <w:rtl/>
          <w:lang w:bidi="ar-DZ"/>
        </w:rPr>
        <w:t>اللاشعور</w:t>
      </w:r>
      <w:r w:rsidR="009D48A7" w:rsidRPr="003610C3">
        <w:rPr>
          <w:rFonts w:asciiTheme="majorBidi" w:hAnsiTheme="majorBidi" w:cstheme="majorBidi" w:hint="eastAsia"/>
          <w:sz w:val="32"/>
          <w:szCs w:val="32"/>
          <w:rtl/>
          <w:lang w:bidi="ar-DZ"/>
        </w:rPr>
        <w:t>ي</w:t>
      </w:r>
      <w:r w:rsidR="009D48A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بسبب عقدة </w:t>
      </w:r>
      <w:proofErr w:type="spellStart"/>
      <w:r w:rsidR="009D48A7">
        <w:rPr>
          <w:rFonts w:asciiTheme="majorBidi" w:hAnsiTheme="majorBidi" w:cstheme="majorBidi"/>
          <w:sz w:val="32"/>
          <w:szCs w:val="32"/>
          <w:rtl/>
          <w:lang w:bidi="ar-DZ"/>
        </w:rPr>
        <w:t>أوديب</w:t>
      </w:r>
      <w:proofErr w:type="spellEnd"/>
      <w:r w:rsidR="009D48A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proofErr w:type="spellStart"/>
      <w:r w:rsidR="009D48A7">
        <w:rPr>
          <w:rFonts w:asciiTheme="majorBidi" w:hAnsiTheme="majorBidi" w:cstheme="majorBidi"/>
          <w:sz w:val="32"/>
          <w:szCs w:val="32"/>
          <w:rtl/>
          <w:lang w:bidi="ar-DZ"/>
        </w:rPr>
        <w:t>الكت</w:t>
      </w:r>
      <w:r w:rsidR="009D48A7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B96602" w:rsidRPr="003610C3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proofErr w:type="spellEnd"/>
      <w:r w:rsidR="00B96602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يبدأ الانا الاعلى في التشكل في هذه المرحلة.</w:t>
      </w:r>
    </w:p>
    <w:p w:rsidR="00B96602" w:rsidRPr="003610C3" w:rsidRDefault="00127837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C764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 مرحلة الكمون</w:t>
      </w:r>
      <w:r w:rsidR="009C7641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96602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( في هذه المرحلة يظهر الليبيدو على شكل </w:t>
      </w:r>
      <w:r w:rsidR="009D48A7" w:rsidRPr="003610C3">
        <w:rPr>
          <w:rFonts w:asciiTheme="majorBidi" w:hAnsiTheme="majorBidi" w:cstheme="majorBidi" w:hint="cs"/>
          <w:sz w:val="32"/>
          <w:szCs w:val="32"/>
          <w:rtl/>
          <w:lang w:bidi="ar-DZ"/>
        </w:rPr>
        <w:t>سلوكيا</w:t>
      </w:r>
      <w:r w:rsidR="009D48A7" w:rsidRPr="003610C3">
        <w:rPr>
          <w:rFonts w:asciiTheme="majorBidi" w:hAnsiTheme="majorBidi" w:cstheme="majorBidi" w:hint="eastAsia"/>
          <w:sz w:val="32"/>
          <w:szCs w:val="32"/>
          <w:rtl/>
          <w:lang w:bidi="ar-DZ"/>
        </w:rPr>
        <w:t>ت</w:t>
      </w:r>
      <w:r w:rsidR="00B96602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سامية ذات بعد اجتماعي ثقافي كربط علاقات زمالة و أخوة و ظهور النشاط الفكري ككتابة قصص</w:t>
      </w:r>
      <w:r w:rsidR="009D48A7">
        <w:rPr>
          <w:rFonts w:asciiTheme="majorBidi" w:hAnsiTheme="majorBidi" w:cstheme="majorBidi" w:hint="cs"/>
          <w:sz w:val="32"/>
          <w:szCs w:val="32"/>
          <w:rtl/>
          <w:lang w:bidi="ar-DZ"/>
        </w:rPr>
        <w:t>...</w:t>
      </w:r>
      <w:r w:rsidR="00B96602" w:rsidRPr="003610C3">
        <w:rPr>
          <w:rFonts w:asciiTheme="majorBidi" w:hAnsiTheme="majorBidi" w:cstheme="majorBidi"/>
          <w:sz w:val="32"/>
          <w:szCs w:val="32"/>
          <w:rtl/>
          <w:lang w:bidi="ar-DZ"/>
        </w:rPr>
        <w:t>).</w:t>
      </w:r>
    </w:p>
    <w:p w:rsidR="00127837" w:rsidRPr="003610C3" w:rsidRDefault="00127837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C764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</w:t>
      </w:r>
      <w:r w:rsidR="009C7641" w:rsidRPr="009C764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9C764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التناسلية</w:t>
      </w:r>
      <w:r w:rsidR="009D48A7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B96602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( والتي تسمى بالمراهقة أين يظهر النضج الجنسي وتظهر اضطرابات النمو نتيجة الإخفاق في حل المركبات الاوديبية و من بينها التثبيت  </w:t>
      </w:r>
      <w:r w:rsidR="00F218E0" w:rsidRPr="003610C3">
        <w:rPr>
          <w:rFonts w:asciiTheme="majorBidi" w:hAnsiTheme="majorBidi" w:cstheme="majorBidi"/>
          <w:sz w:val="32"/>
          <w:szCs w:val="32"/>
          <w:rtl/>
          <w:lang w:bidi="ar-DZ"/>
        </w:rPr>
        <w:t>و النكوص</w:t>
      </w:r>
      <w:r w:rsidR="00B96602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F218E0" w:rsidRDefault="009D48A7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852366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  <w:lang w:bidi="ar-DZ"/>
        </w:rPr>
        <w:t>وقال فرويد يتغلب الفرد على الصراعات عن طريق حيل الدفاع</w:t>
      </w:r>
      <w:r w:rsidRPr="00852366">
        <w:rPr>
          <w:rFonts w:asciiTheme="majorBidi" w:hAnsiTheme="majorBidi" w:cstheme="majorBidi" w:hint="cs"/>
          <w:sz w:val="44"/>
          <w:szCs w:val="44"/>
          <w:rtl/>
          <w:lang w:bidi="ar-DZ"/>
        </w:rPr>
        <w:t xml:space="preserve"> </w:t>
      </w:r>
      <w:r w:rsidR="00F218E0" w:rsidRPr="003610C3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9D48A7" w:rsidRDefault="009D48A7" w:rsidP="00954A3E">
      <w:pPr>
        <w:pStyle w:val="a3"/>
        <w:numPr>
          <w:ilvl w:val="0"/>
          <w:numId w:val="12"/>
        </w:num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الكبت : اي كبت الخبرات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المؤئمة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ودفعها الى حيز اللاشعور حتي تنسى .</w:t>
      </w:r>
    </w:p>
    <w:p w:rsidR="009D48A7" w:rsidRDefault="009D48A7" w:rsidP="00954A3E">
      <w:pPr>
        <w:pStyle w:val="a3"/>
        <w:numPr>
          <w:ilvl w:val="0"/>
          <w:numId w:val="12"/>
        </w:num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التكوين العكسي : حيث يقوم الفرد بأشكال سلوك عكس الملح لديه فالفرد حين تلح عليه الرغبات الجنسية نجده يبالغ بالتدين .</w:t>
      </w:r>
    </w:p>
    <w:p w:rsidR="00BC1E5B" w:rsidRDefault="00BC1E5B" w:rsidP="00954A3E">
      <w:pPr>
        <w:pStyle w:val="a3"/>
        <w:numPr>
          <w:ilvl w:val="0"/>
          <w:numId w:val="12"/>
        </w:num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الاسقاط : يلقي الفرد السلوك الذي </w:t>
      </w:r>
      <w:r w:rsidR="00416403">
        <w:rPr>
          <w:rFonts w:asciiTheme="majorBidi" w:hAnsiTheme="majorBidi" w:cstheme="majorBidi" w:hint="cs"/>
          <w:sz w:val="32"/>
          <w:szCs w:val="32"/>
          <w:rtl/>
          <w:lang w:bidi="ar-DZ"/>
        </w:rPr>
        <w:t>لا يعجب</w:t>
      </w:r>
      <w:r w:rsidR="00416403">
        <w:rPr>
          <w:rFonts w:asciiTheme="majorBidi" w:hAnsiTheme="majorBidi" w:cstheme="majorBidi" w:hint="eastAsia"/>
          <w:sz w:val="32"/>
          <w:szCs w:val="32"/>
          <w:rtl/>
          <w:lang w:bidi="ar-DZ"/>
        </w:rPr>
        <w:t>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 نفسه على الاخرين .</w:t>
      </w:r>
    </w:p>
    <w:p w:rsidR="00BC1E5B" w:rsidRDefault="00416403" w:rsidP="00954A3E">
      <w:pPr>
        <w:pStyle w:val="a3"/>
        <w:numPr>
          <w:ilvl w:val="0"/>
          <w:numId w:val="12"/>
        </w:num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الاعلاء ( التسامي ) : تحويل الطاقة الشبقية من موضوعات الجنس الى ميول وانشطة مقبولة اجتماعياً لا علاق</w:t>
      </w:r>
      <w:r>
        <w:rPr>
          <w:rFonts w:asciiTheme="majorBidi" w:hAnsiTheme="majorBidi" w:cstheme="majorBidi" w:hint="eastAsia"/>
          <w:sz w:val="32"/>
          <w:szCs w:val="32"/>
          <w:rtl/>
          <w:lang w:bidi="ar-DZ"/>
        </w:rPr>
        <w:t>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لها بالجنس مثل الفن او الرياضة .</w:t>
      </w:r>
    </w:p>
    <w:p w:rsidR="00416403" w:rsidRDefault="00416403" w:rsidP="00954A3E">
      <w:pPr>
        <w:pStyle w:val="a3"/>
        <w:numPr>
          <w:ilvl w:val="0"/>
          <w:numId w:val="12"/>
        </w:num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التبرير : حيث يواجه الفرد موقفا مهددا للانا لتفسير السلوك الفاشل او الخاطئ بطريقة مقبولة .</w:t>
      </w:r>
    </w:p>
    <w:p w:rsidR="00416403" w:rsidRDefault="00416403" w:rsidP="00954A3E">
      <w:pPr>
        <w:pStyle w:val="a3"/>
        <w:numPr>
          <w:ilvl w:val="0"/>
          <w:numId w:val="12"/>
        </w:num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الازاحة : حين يواجه الفرد بإحباط فيوجه عدوانه نحو موضوعات وأشخاص غير تلك التي سببت الاحباط .</w:t>
      </w:r>
    </w:p>
    <w:p w:rsidR="00416403" w:rsidRPr="009D48A7" w:rsidRDefault="000A4876" w:rsidP="00954A3E">
      <w:pPr>
        <w:pStyle w:val="a3"/>
        <w:numPr>
          <w:ilvl w:val="0"/>
          <w:numId w:val="12"/>
        </w:num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النكوص : هو رد فعل للإحباط حين يريد الفرد ويعود الى سلوك ( غير ناضج ) كان يتبعه في مراحل سابقة من النمو .</w:t>
      </w:r>
    </w:p>
    <w:p w:rsidR="00444C6F" w:rsidRPr="00AA2B82" w:rsidRDefault="00444C6F" w:rsidP="00954A3E">
      <w:pPr>
        <w:spacing w:line="240" w:lineRule="auto"/>
        <w:jc w:val="both"/>
        <w:rPr>
          <w:rFonts w:asciiTheme="majorBidi" w:hAnsiTheme="majorBidi" w:cstheme="majorBidi"/>
          <w:sz w:val="32"/>
          <w:szCs w:val="32"/>
          <w:lang w:val="en-US" w:bidi="ar-IQ"/>
        </w:rPr>
      </w:pPr>
    </w:p>
    <w:p w:rsidR="00271822" w:rsidRPr="003610C3" w:rsidRDefault="00446EA8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</w:t>
      </w:r>
      <w:r w:rsidRPr="00446EA8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 xml:space="preserve">نظرية </w:t>
      </w:r>
      <w:r w:rsidRPr="00446EA8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 </w:t>
      </w:r>
      <w:r w:rsidR="00444C6F" w:rsidRPr="00446EA8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بياجيه</w:t>
      </w:r>
      <w:r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 xml:space="preserve"> </w:t>
      </w:r>
      <w:r w:rsidR="00444C6F" w:rsidRPr="003610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 </w:t>
      </w:r>
      <w:r w:rsidR="00444C6F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تسمى </w:t>
      </w:r>
      <w:r w:rsidR="00271822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النظرية بنظرية النمو المعرفي’ولقد اهتم بتفسير نمو الجانب المعرفي</w:t>
      </w:r>
      <w:proofErr w:type="spellStart"/>
      <w:r w:rsidR="00271822" w:rsidRPr="003610C3">
        <w:rPr>
          <w:rFonts w:asciiTheme="majorBidi" w:hAnsiTheme="majorBidi" w:cstheme="majorBidi"/>
          <w:sz w:val="32"/>
          <w:szCs w:val="32"/>
          <w:rtl/>
          <w:lang w:bidi="ar-DZ"/>
        </w:rPr>
        <w:t>(</w:t>
      </w:r>
      <w:proofErr w:type="spellEnd"/>
      <w:r w:rsidR="00271822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العقلي</w:t>
      </w:r>
      <w:proofErr w:type="spellStart"/>
      <w:r w:rsidR="00271822" w:rsidRPr="003610C3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proofErr w:type="spellEnd"/>
      <w:r w:rsidR="00271822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="00271822" w:rsidRPr="003610C3">
        <w:rPr>
          <w:rFonts w:asciiTheme="majorBidi" w:hAnsiTheme="majorBidi" w:cstheme="majorBidi"/>
          <w:sz w:val="32"/>
          <w:szCs w:val="32"/>
          <w:rtl/>
          <w:lang w:bidi="ar-DZ"/>
        </w:rPr>
        <w:t>للطفل’</w:t>
      </w:r>
      <w:proofErr w:type="spellEnd"/>
      <w:r w:rsidR="00271822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وقد وضع </w:t>
      </w:r>
      <w:proofErr w:type="spellStart"/>
      <w:r w:rsidR="00271822" w:rsidRPr="003610C3">
        <w:rPr>
          <w:rFonts w:asciiTheme="majorBidi" w:hAnsiTheme="majorBidi" w:cstheme="majorBidi"/>
          <w:sz w:val="32"/>
          <w:szCs w:val="32"/>
          <w:rtl/>
          <w:lang w:bidi="ar-DZ"/>
        </w:rPr>
        <w:t>بياجيه</w:t>
      </w:r>
      <w:proofErr w:type="spellEnd"/>
      <w:r w:rsidR="00271822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جملة من المبادئ يمكن تلخيصها فيما يلي:</w:t>
      </w:r>
    </w:p>
    <w:p w:rsidR="00A666BB" w:rsidRPr="003610C3" w:rsidRDefault="00271822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-النمو المعرفي هو نتاج الت</w:t>
      </w:r>
      <w:r w:rsidR="00446EA8">
        <w:rPr>
          <w:rFonts w:asciiTheme="majorBidi" w:hAnsiTheme="majorBidi" w:cstheme="majorBidi"/>
          <w:sz w:val="32"/>
          <w:szCs w:val="32"/>
          <w:rtl/>
          <w:lang w:bidi="ar-DZ"/>
        </w:rPr>
        <w:t>فاعل بين عوامل النضج البيولوجي</w:t>
      </w:r>
      <w:r w:rsidR="00446E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المحيط الطبيعي </w:t>
      </w:r>
      <w:r w:rsidR="00446E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</w:t>
      </w:r>
      <w:r w:rsidR="00446E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الاجتماعي </w:t>
      </w:r>
      <w:r w:rsidR="00446EA8" w:rsidRPr="003610C3">
        <w:rPr>
          <w:rFonts w:asciiTheme="majorBidi" w:hAnsiTheme="majorBidi" w:cstheme="majorBidi" w:hint="cs"/>
          <w:sz w:val="32"/>
          <w:szCs w:val="32"/>
          <w:rtl/>
          <w:lang w:bidi="ar-DZ"/>
        </w:rPr>
        <w:t>حي</w:t>
      </w:r>
      <w:r w:rsidR="00446EA8" w:rsidRPr="003610C3">
        <w:rPr>
          <w:rFonts w:asciiTheme="majorBidi" w:hAnsiTheme="majorBidi" w:cstheme="majorBidi" w:hint="eastAsia"/>
          <w:sz w:val="32"/>
          <w:szCs w:val="32"/>
          <w:rtl/>
          <w:lang w:bidi="ar-DZ"/>
        </w:rPr>
        <w:t>ث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يتعلم الطفل بفضل هذا التفاعل كيف يتعامل مع البيئة عن طريق استدخال انماطا جديدة من التفكير ودمجها مع ما</w:t>
      </w:r>
      <w:r w:rsidR="00A666BB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كونه سابقا </w:t>
      </w:r>
      <w:r w:rsidR="00A666BB" w:rsidRPr="003610C3">
        <w:rPr>
          <w:rFonts w:asciiTheme="majorBidi" w:hAnsiTheme="majorBidi" w:cstheme="majorBidi"/>
          <w:sz w:val="32"/>
          <w:szCs w:val="32"/>
          <w:rtl/>
          <w:lang w:bidi="ar-DZ"/>
        </w:rPr>
        <w:t>أ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</w:t>
      </w:r>
      <w:r w:rsidR="00A666BB" w:rsidRPr="003610C3">
        <w:rPr>
          <w:rFonts w:asciiTheme="majorBidi" w:hAnsiTheme="majorBidi" w:cstheme="majorBidi"/>
          <w:sz w:val="32"/>
          <w:szCs w:val="32"/>
          <w:rtl/>
          <w:lang w:bidi="ar-DZ"/>
        </w:rPr>
        <w:t>بإلغاء ذلك.</w:t>
      </w:r>
    </w:p>
    <w:p w:rsidR="00A666BB" w:rsidRPr="003610C3" w:rsidRDefault="00A666BB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-</w:t>
      </w:r>
      <w:proofErr w:type="spellEnd"/>
      <w:r w:rsidR="00446E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يركز </w:t>
      </w:r>
      <w:proofErr w:type="spellStart"/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بيا</w:t>
      </w:r>
      <w:r w:rsidR="00446EA8">
        <w:rPr>
          <w:rFonts w:asciiTheme="majorBidi" w:hAnsiTheme="majorBidi" w:cstheme="majorBidi"/>
          <w:sz w:val="32"/>
          <w:szCs w:val="32"/>
          <w:rtl/>
          <w:lang w:bidi="ar-DZ"/>
        </w:rPr>
        <w:t>جيه</w:t>
      </w:r>
      <w:proofErr w:type="spellEnd"/>
      <w:r w:rsidR="00446EA8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وصف مراحل النمو المعرفي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(مرحلة انتقال الافراد من مرحلة الى أخرى).</w:t>
      </w:r>
    </w:p>
    <w:p w:rsidR="00A666BB" w:rsidRDefault="00A666BB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-</w:t>
      </w:r>
      <w:r w:rsidR="00446E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الانسان يرث نزعتين اساسيتين هما :</w:t>
      </w:r>
    </w:p>
    <w:p w:rsidR="00446EA8" w:rsidRDefault="00446EA8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1- التنظيم : وهو النزعة </w:t>
      </w:r>
      <w:r w:rsidR="00E775C9">
        <w:rPr>
          <w:rFonts w:asciiTheme="majorBidi" w:hAnsiTheme="majorBidi" w:cstheme="majorBidi" w:hint="cs"/>
          <w:sz w:val="32"/>
          <w:szCs w:val="32"/>
          <w:rtl/>
          <w:lang w:bidi="ar-DZ"/>
        </w:rPr>
        <w:t>الى تصنيف وتنسيق العمليات والخبرات في نظم مترابطة ومتماسكة .</w:t>
      </w:r>
    </w:p>
    <w:p w:rsidR="00A666BB" w:rsidRPr="003610C3" w:rsidRDefault="00E775C9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2- التكيف : هو قدر الفرد للتوافق مع البيئية خلال التعامل المباشر معها .</w:t>
      </w:r>
    </w:p>
    <w:p w:rsidR="00A666BB" w:rsidRPr="003610C3" w:rsidRDefault="00A666BB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-</w:t>
      </w:r>
      <w:r w:rsidR="00446E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يشير التوازن الى عم</w:t>
      </w:r>
      <w:r w:rsidR="00446EA8">
        <w:rPr>
          <w:rFonts w:asciiTheme="majorBidi" w:hAnsiTheme="majorBidi" w:cstheme="majorBidi"/>
          <w:sz w:val="32"/>
          <w:szCs w:val="32"/>
          <w:rtl/>
          <w:lang w:bidi="ar-DZ"/>
        </w:rPr>
        <w:t>لية تنظيم داخلية ترتبط بالتكيف</w:t>
      </w:r>
      <w:r w:rsidR="00446E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و يشمل على نوعين من الاستجابات:</w:t>
      </w:r>
    </w:p>
    <w:p w:rsidR="00147693" w:rsidRPr="003610C3" w:rsidRDefault="00A666BB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1-الاستيعاب أو التمثل:وهي عملية دمج الفرد للمدركات الجديدة</w:t>
      </w:r>
      <w:r w:rsidR="00147693" w:rsidRPr="003610C3">
        <w:rPr>
          <w:rFonts w:asciiTheme="majorBidi" w:hAnsiTheme="majorBidi" w:cstheme="majorBidi"/>
          <w:sz w:val="32"/>
          <w:szCs w:val="32"/>
          <w:rtl/>
          <w:lang w:bidi="ar-DZ"/>
        </w:rPr>
        <w:t>’ في المخططات العقلية المكونة لديه.</w:t>
      </w:r>
    </w:p>
    <w:p w:rsidR="00147693" w:rsidRPr="003610C3" w:rsidRDefault="00147693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2-الملاءمة أو المواءمة:</w:t>
      </w:r>
      <w:r w:rsidR="00446EA8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هي ميل الفرد إلى تغيير أنماطه المعرفية من أجل التكيف مع المواقف البيئية الجديدة.</w:t>
      </w:r>
    </w:p>
    <w:p w:rsidR="00147693" w:rsidRPr="003610C3" w:rsidRDefault="00147693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-</w:t>
      </w:r>
      <w:r w:rsidR="00E775C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يشير الاحتفاظ الى احتفاظ الشيء ببعض خص</w:t>
      </w:r>
      <w:r w:rsidR="00E775C9">
        <w:rPr>
          <w:rFonts w:asciiTheme="majorBidi" w:hAnsiTheme="majorBidi" w:cstheme="majorBidi"/>
          <w:sz w:val="32"/>
          <w:szCs w:val="32"/>
          <w:rtl/>
          <w:lang w:bidi="ar-DZ"/>
        </w:rPr>
        <w:t>ائصه’ رغم تغير الشكل الخارجي له</w:t>
      </w:r>
      <w:r w:rsidR="00E775C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يشمل عدة عمليات منها:</w:t>
      </w:r>
    </w:p>
    <w:p w:rsidR="00147693" w:rsidRPr="003610C3" w:rsidRDefault="00147693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-</w:t>
      </w:r>
      <w:r w:rsidR="00E775C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حفظ العدد: لا بتغير عدد عنا</w:t>
      </w:r>
      <w:r w:rsidR="006F69A4">
        <w:rPr>
          <w:rFonts w:asciiTheme="majorBidi" w:hAnsiTheme="majorBidi" w:cstheme="majorBidi"/>
          <w:sz w:val="32"/>
          <w:szCs w:val="32"/>
          <w:rtl/>
          <w:lang w:bidi="ar-DZ"/>
        </w:rPr>
        <w:t>صر المجموعة حتى لو تغير ترتيبها</w:t>
      </w:r>
      <w:r w:rsidR="006F69A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الى جانب حفظ المساحة و </w:t>
      </w:r>
      <w:r w:rsidR="006F69A4">
        <w:rPr>
          <w:rFonts w:asciiTheme="majorBidi" w:hAnsiTheme="majorBidi" w:cstheme="majorBidi"/>
          <w:sz w:val="32"/>
          <w:szCs w:val="32"/>
          <w:rtl/>
          <w:lang w:bidi="ar-DZ"/>
        </w:rPr>
        <w:t>الطول و الوزن الحجم و قابلية العك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س.</w:t>
      </w:r>
    </w:p>
    <w:p w:rsidR="00871A46" w:rsidRDefault="00147693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-</w:t>
      </w:r>
      <w:r w:rsidR="006F69A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3610C3">
        <w:rPr>
          <w:rFonts w:asciiTheme="majorBidi" w:hAnsiTheme="majorBidi" w:cstheme="majorBidi"/>
          <w:sz w:val="32"/>
          <w:szCs w:val="32"/>
          <w:rtl/>
          <w:lang w:bidi="ar-DZ"/>
        </w:rPr>
        <w:t>صحيح أن كل نظرية اهتمت بجانب معين من نمو الفرد’ إلا أنها كشفت بطرق علمية عن إمكانية دراسة الظاهرة الإنسانية و إخضاعها للدراسة.</w:t>
      </w:r>
      <w:r w:rsidR="00937DB0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كما أن جل النظريات أشارت إلى بعض اضطرابات  النمو و تشخيصها وبالتالي يمكن وضع برامج وقائية و علاجية من أجل ضمان النمو السليم </w:t>
      </w:r>
      <w:r w:rsidR="006F69A4" w:rsidRPr="003610C3">
        <w:rPr>
          <w:rFonts w:asciiTheme="majorBidi" w:hAnsiTheme="majorBidi" w:cstheme="majorBidi" w:hint="cs"/>
          <w:sz w:val="32"/>
          <w:szCs w:val="32"/>
          <w:rtl/>
          <w:lang w:bidi="ar-DZ"/>
        </w:rPr>
        <w:t>للأفراد</w:t>
      </w:r>
      <w:r w:rsidR="00937DB0" w:rsidRPr="003610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مرحلة الإخصاب إلى الوفاة.</w:t>
      </w:r>
    </w:p>
    <w:p w:rsidR="006F69A4" w:rsidRDefault="006F69A4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F7606" w:rsidRDefault="009F7606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F7606" w:rsidRDefault="009F7606" w:rsidP="00954A3E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428F0" w:rsidRDefault="001428F0" w:rsidP="001428F0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F7606" w:rsidRPr="001428F0" w:rsidRDefault="001428F0" w:rsidP="001428F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1428F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المصادر</w:t>
      </w:r>
    </w:p>
    <w:p w:rsidR="001428F0" w:rsidRDefault="001428F0" w:rsidP="001428F0">
      <w:pPr>
        <w:pStyle w:val="a3"/>
        <w:numPr>
          <w:ilvl w:val="0"/>
          <w:numId w:val="15"/>
        </w:numPr>
        <w:tabs>
          <w:tab w:val="left" w:pos="1031"/>
        </w:tabs>
        <w:bidi/>
        <w:spacing w:before="100" w:beforeAutospacing="1" w:after="100" w:afterAutospacing="1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lastRenderedPageBreak/>
        <w:t xml:space="preserve">حامد عبد السلام زهران ، </w:t>
      </w:r>
      <w:r w:rsidRPr="004C01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علم النفس من الطفولة الى المراهقة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، ط1 ،مكتبة عالم الفكر ، القاهر ، مصر ، 1988 .</w:t>
      </w:r>
    </w:p>
    <w:p w:rsidR="001428F0" w:rsidRDefault="001428F0" w:rsidP="001428F0">
      <w:pPr>
        <w:pStyle w:val="a3"/>
        <w:numPr>
          <w:ilvl w:val="0"/>
          <w:numId w:val="15"/>
        </w:numPr>
        <w:tabs>
          <w:tab w:val="left" w:pos="1031"/>
        </w:tabs>
        <w:bidi/>
        <w:spacing w:before="100" w:beforeAutospacing="1" w:after="100" w:afterAutospacing="1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عباس محمود عوض ، </w:t>
      </w:r>
      <w:r w:rsidRPr="004C01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علم نفس العام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، دار المعرفة ، الاسكندرية ، مصر ، 1988 .</w:t>
      </w:r>
    </w:p>
    <w:p w:rsidR="001428F0" w:rsidRDefault="001428F0" w:rsidP="001428F0">
      <w:pPr>
        <w:pStyle w:val="a3"/>
        <w:numPr>
          <w:ilvl w:val="0"/>
          <w:numId w:val="15"/>
        </w:numPr>
        <w:tabs>
          <w:tab w:val="left" w:pos="1031"/>
        </w:tabs>
        <w:bidi/>
        <w:spacing w:before="100" w:beforeAutospacing="1" w:after="100" w:afterAutospacing="1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صلاح الدين محمود علام ، </w:t>
      </w:r>
      <w:r w:rsidRPr="004C01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القياس النفسي والتربوي أساسياته وتطبيقاته وتوجيهاته المعاصرة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، ط1 ، دار الفكر العربي ، القاهر ، مصر ، 2000 .</w:t>
      </w:r>
    </w:p>
    <w:p w:rsidR="001428F0" w:rsidRDefault="001428F0" w:rsidP="001428F0">
      <w:pPr>
        <w:pStyle w:val="a3"/>
        <w:numPr>
          <w:ilvl w:val="0"/>
          <w:numId w:val="15"/>
        </w:numPr>
        <w:tabs>
          <w:tab w:val="left" w:pos="1031"/>
        </w:tabs>
        <w:bidi/>
        <w:spacing w:before="100" w:beforeAutospacing="1" w:after="100" w:afterAutospacing="1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صلاح الدين محمود علام ، </w:t>
      </w:r>
      <w:r w:rsidRPr="004C01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تطورات معاصرة في القياس النفسي والتربوي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.</w:t>
      </w:r>
    </w:p>
    <w:p w:rsidR="001428F0" w:rsidRDefault="001428F0" w:rsidP="001428F0">
      <w:pPr>
        <w:pStyle w:val="a3"/>
        <w:numPr>
          <w:ilvl w:val="0"/>
          <w:numId w:val="15"/>
        </w:numPr>
        <w:tabs>
          <w:tab w:val="left" w:pos="1031"/>
        </w:tabs>
        <w:bidi/>
        <w:spacing w:before="100" w:beforeAutospacing="1" w:after="100" w:afterAutospacing="1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عماد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الزغول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4C019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>نظريات التعلم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، ط1 ،دار الشروق ، عمان ، الاردن ، 2003 . </w:t>
      </w:r>
    </w:p>
    <w:p w:rsidR="001428F0" w:rsidRDefault="001428F0" w:rsidP="001428F0">
      <w:pPr>
        <w:pStyle w:val="a3"/>
        <w:numPr>
          <w:ilvl w:val="0"/>
          <w:numId w:val="15"/>
        </w:numPr>
        <w:tabs>
          <w:tab w:val="left" w:pos="1031"/>
        </w:tabs>
        <w:bidi/>
        <w:spacing w:before="100" w:beforeAutospacing="1" w:after="100" w:afterAutospacing="1"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عبد الامير عبود الشمسي ،مدخل في علم النفس العام ، ط1 ، 2001 .</w:t>
      </w:r>
    </w:p>
    <w:p w:rsidR="00C15DDA" w:rsidRPr="001428F0" w:rsidRDefault="001428F0" w:rsidP="001428F0">
      <w:pPr>
        <w:pStyle w:val="a3"/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val="en-US"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سماء تركي داخل ، وحيدر كريم ،علم النفس التربوي ، ط2 ، دار الكتب ، بغداد ، العراق ، 2016 .</w:t>
      </w:r>
    </w:p>
    <w:p w:rsidR="001663F2" w:rsidRPr="001663F2" w:rsidRDefault="001663F2" w:rsidP="00954A3E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:rsidR="009252C0" w:rsidRPr="001663F2" w:rsidRDefault="009252C0" w:rsidP="00954A3E">
      <w:pPr>
        <w:pStyle w:val="a5"/>
        <w:ind w:left="424" w:hanging="424"/>
        <w:jc w:val="both"/>
        <w:rPr>
          <w:rFonts w:asciiTheme="majorBidi" w:hAnsiTheme="majorBidi" w:cstheme="majorBidi"/>
          <w:b/>
          <w:bCs/>
          <w:sz w:val="28"/>
          <w:rtl/>
          <w:lang w:bidi="ar-IQ"/>
        </w:rPr>
      </w:pPr>
    </w:p>
    <w:p w:rsidR="009252C0" w:rsidRDefault="009252C0" w:rsidP="00B3666D">
      <w:pPr>
        <w:spacing w:line="240" w:lineRule="auto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tl/>
        </w:rPr>
        <w:t>.</w:t>
      </w:r>
    </w:p>
    <w:sectPr w:rsidR="009252C0" w:rsidSect="00C15DDA">
      <w:headerReference w:type="default" r:id="rId8"/>
      <w:pgSz w:w="11906" w:h="16838"/>
      <w:pgMar w:top="1418" w:right="1418" w:bottom="1418" w:left="1418" w:header="709" w:footer="709" w:gutter="0"/>
      <w:pgBorders w:offsetFrom="page">
        <w:top w:val="papyrus" w:sz="19" w:space="24" w:color="auto"/>
        <w:left w:val="papyrus" w:sz="19" w:space="24" w:color="auto"/>
        <w:bottom w:val="papyrus" w:sz="19" w:space="24" w:color="auto"/>
        <w:right w:val="papyrus" w:sz="19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E18" w:rsidRDefault="003F2E18" w:rsidP="00EA693A">
      <w:pPr>
        <w:spacing w:after="0" w:line="240" w:lineRule="auto"/>
      </w:pPr>
      <w:r>
        <w:separator/>
      </w:r>
    </w:p>
  </w:endnote>
  <w:endnote w:type="continuationSeparator" w:id="0">
    <w:p w:rsidR="003F2E18" w:rsidRDefault="003F2E18" w:rsidP="00E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E18" w:rsidRDefault="003F2E18" w:rsidP="00EA693A">
      <w:pPr>
        <w:spacing w:after="0" w:line="240" w:lineRule="auto"/>
      </w:pPr>
      <w:r>
        <w:separator/>
      </w:r>
    </w:p>
  </w:footnote>
  <w:footnote w:type="continuationSeparator" w:id="0">
    <w:p w:rsidR="003F2E18" w:rsidRDefault="003F2E18" w:rsidP="00EA6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8EA" w:rsidRDefault="005C28E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A06"/>
    <w:multiLevelType w:val="hybridMultilevel"/>
    <w:tmpl w:val="AD7A9A40"/>
    <w:lvl w:ilvl="0" w:tplc="3F949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5D2F"/>
    <w:multiLevelType w:val="hybridMultilevel"/>
    <w:tmpl w:val="9B4C35BC"/>
    <w:lvl w:ilvl="0" w:tplc="E6E8138E">
      <w:start w:val="1"/>
      <w:numFmt w:val="bullet"/>
      <w:lvlText w:val="-"/>
      <w:lvlJc w:val="left"/>
      <w:pPr>
        <w:ind w:left="8835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95" w:hanging="360"/>
      </w:pPr>
      <w:rPr>
        <w:rFonts w:ascii="Wingdings" w:hAnsi="Wingdings" w:hint="default"/>
      </w:rPr>
    </w:lvl>
  </w:abstractNum>
  <w:abstractNum w:abstractNumId="2">
    <w:nsid w:val="1D6B5AEB"/>
    <w:multiLevelType w:val="hybridMultilevel"/>
    <w:tmpl w:val="5E820BCE"/>
    <w:lvl w:ilvl="0" w:tplc="1F9AA1C4">
      <w:start w:val="1"/>
      <w:numFmt w:val="decimal"/>
      <w:lvlText w:val="%1-"/>
      <w:lvlJc w:val="left"/>
      <w:pPr>
        <w:ind w:left="4875" w:hanging="45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C5D58"/>
    <w:multiLevelType w:val="hybridMultilevel"/>
    <w:tmpl w:val="F01AA53C"/>
    <w:lvl w:ilvl="0" w:tplc="63BE0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C3F91"/>
    <w:multiLevelType w:val="hybridMultilevel"/>
    <w:tmpl w:val="F936303C"/>
    <w:lvl w:ilvl="0" w:tplc="BFD630F8">
      <w:start w:val="1"/>
      <w:numFmt w:val="bullet"/>
      <w:lvlText w:val=""/>
      <w:lvlJc w:val="left"/>
      <w:pPr>
        <w:ind w:left="3915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</w:abstractNum>
  <w:abstractNum w:abstractNumId="5">
    <w:nsid w:val="399B3746"/>
    <w:multiLevelType w:val="hybridMultilevel"/>
    <w:tmpl w:val="2836271E"/>
    <w:lvl w:ilvl="0" w:tplc="2C04D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041EC"/>
    <w:multiLevelType w:val="hybridMultilevel"/>
    <w:tmpl w:val="B60ECECA"/>
    <w:lvl w:ilvl="0" w:tplc="6FB287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813F1"/>
    <w:multiLevelType w:val="hybridMultilevel"/>
    <w:tmpl w:val="0F20A72C"/>
    <w:lvl w:ilvl="0" w:tplc="EA30D474">
      <w:start w:val="1"/>
      <w:numFmt w:val="bullet"/>
      <w:lvlText w:val="-"/>
      <w:lvlJc w:val="left"/>
      <w:pPr>
        <w:ind w:left="358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8">
    <w:nsid w:val="448722FD"/>
    <w:multiLevelType w:val="hybridMultilevel"/>
    <w:tmpl w:val="C9D0DB3C"/>
    <w:lvl w:ilvl="0" w:tplc="D316AA9C">
      <w:start w:val="1"/>
      <w:numFmt w:val="bullet"/>
      <w:lvlText w:val="-"/>
      <w:lvlJc w:val="left"/>
      <w:pPr>
        <w:ind w:left="8805" w:hanging="8445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F3EC1"/>
    <w:multiLevelType w:val="hybridMultilevel"/>
    <w:tmpl w:val="482C243A"/>
    <w:lvl w:ilvl="0" w:tplc="888CCB0C">
      <w:start w:val="1"/>
      <w:numFmt w:val="bullet"/>
      <w:lvlText w:val="-"/>
      <w:lvlJc w:val="left"/>
      <w:pPr>
        <w:ind w:left="4875" w:hanging="4515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94549"/>
    <w:multiLevelType w:val="hybridMultilevel"/>
    <w:tmpl w:val="BA3E4B94"/>
    <w:lvl w:ilvl="0" w:tplc="D2660B3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6A26D9"/>
    <w:multiLevelType w:val="hybridMultilevel"/>
    <w:tmpl w:val="B8181406"/>
    <w:lvl w:ilvl="0" w:tplc="AFB0A104">
      <w:start w:val="3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985453"/>
    <w:multiLevelType w:val="hybridMultilevel"/>
    <w:tmpl w:val="3C948394"/>
    <w:lvl w:ilvl="0" w:tplc="AF8C0C7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A6498"/>
    <w:multiLevelType w:val="hybridMultilevel"/>
    <w:tmpl w:val="ADE6D730"/>
    <w:lvl w:ilvl="0" w:tplc="9BC683B8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232708"/>
    <w:multiLevelType w:val="hybridMultilevel"/>
    <w:tmpl w:val="FC2A74B6"/>
    <w:lvl w:ilvl="0" w:tplc="51E081D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1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1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528BE"/>
    <w:rsid w:val="0007278A"/>
    <w:rsid w:val="000A4876"/>
    <w:rsid w:val="000B6C86"/>
    <w:rsid w:val="00120DDC"/>
    <w:rsid w:val="00127837"/>
    <w:rsid w:val="00127C4B"/>
    <w:rsid w:val="001428F0"/>
    <w:rsid w:val="00147693"/>
    <w:rsid w:val="00162853"/>
    <w:rsid w:val="0016394A"/>
    <w:rsid w:val="001663F2"/>
    <w:rsid w:val="001B74E1"/>
    <w:rsid w:val="001D0128"/>
    <w:rsid w:val="001E68A8"/>
    <w:rsid w:val="001F6010"/>
    <w:rsid w:val="00203D41"/>
    <w:rsid w:val="002453D1"/>
    <w:rsid w:val="002671F2"/>
    <w:rsid w:val="00271822"/>
    <w:rsid w:val="002B2F1B"/>
    <w:rsid w:val="0032417D"/>
    <w:rsid w:val="003526EE"/>
    <w:rsid w:val="003610C3"/>
    <w:rsid w:val="0036496E"/>
    <w:rsid w:val="003875D7"/>
    <w:rsid w:val="003A320D"/>
    <w:rsid w:val="003A6EB0"/>
    <w:rsid w:val="003B3005"/>
    <w:rsid w:val="003E38EE"/>
    <w:rsid w:val="003F2E18"/>
    <w:rsid w:val="003F7894"/>
    <w:rsid w:val="003F7952"/>
    <w:rsid w:val="003F7A41"/>
    <w:rsid w:val="00416403"/>
    <w:rsid w:val="00431127"/>
    <w:rsid w:val="00444C6F"/>
    <w:rsid w:val="004450EA"/>
    <w:rsid w:val="00446EA8"/>
    <w:rsid w:val="0047450F"/>
    <w:rsid w:val="00487009"/>
    <w:rsid w:val="004B5130"/>
    <w:rsid w:val="004C03D5"/>
    <w:rsid w:val="004C3827"/>
    <w:rsid w:val="004F5274"/>
    <w:rsid w:val="00507437"/>
    <w:rsid w:val="00537898"/>
    <w:rsid w:val="00560B58"/>
    <w:rsid w:val="005A2042"/>
    <w:rsid w:val="005C0ED8"/>
    <w:rsid w:val="005C28EA"/>
    <w:rsid w:val="005C4CBD"/>
    <w:rsid w:val="005D30F6"/>
    <w:rsid w:val="005D70A5"/>
    <w:rsid w:val="006260D2"/>
    <w:rsid w:val="0065735C"/>
    <w:rsid w:val="00674F65"/>
    <w:rsid w:val="0068204D"/>
    <w:rsid w:val="00683590"/>
    <w:rsid w:val="00687452"/>
    <w:rsid w:val="00696C0B"/>
    <w:rsid w:val="0069701E"/>
    <w:rsid w:val="006C6293"/>
    <w:rsid w:val="006D1298"/>
    <w:rsid w:val="006D3CC8"/>
    <w:rsid w:val="006F42B9"/>
    <w:rsid w:val="006F69A4"/>
    <w:rsid w:val="0073278D"/>
    <w:rsid w:val="007329E2"/>
    <w:rsid w:val="007432A1"/>
    <w:rsid w:val="007528BE"/>
    <w:rsid w:val="00756D06"/>
    <w:rsid w:val="00774153"/>
    <w:rsid w:val="00796CB2"/>
    <w:rsid w:val="008366FA"/>
    <w:rsid w:val="00840227"/>
    <w:rsid w:val="00844D1A"/>
    <w:rsid w:val="00852366"/>
    <w:rsid w:val="00854E4F"/>
    <w:rsid w:val="008563AA"/>
    <w:rsid w:val="00871A46"/>
    <w:rsid w:val="00874C03"/>
    <w:rsid w:val="008B61E2"/>
    <w:rsid w:val="008D0FBE"/>
    <w:rsid w:val="00911898"/>
    <w:rsid w:val="009252C0"/>
    <w:rsid w:val="00937DB0"/>
    <w:rsid w:val="00954A3E"/>
    <w:rsid w:val="009C7641"/>
    <w:rsid w:val="009D48A7"/>
    <w:rsid w:val="009D7F5F"/>
    <w:rsid w:val="009E46D4"/>
    <w:rsid w:val="009F4DC7"/>
    <w:rsid w:val="009F7606"/>
    <w:rsid w:val="00A065DB"/>
    <w:rsid w:val="00A14210"/>
    <w:rsid w:val="00A404D5"/>
    <w:rsid w:val="00A43ABC"/>
    <w:rsid w:val="00A47F24"/>
    <w:rsid w:val="00A666BB"/>
    <w:rsid w:val="00A70AD8"/>
    <w:rsid w:val="00AA2B82"/>
    <w:rsid w:val="00AA7CF3"/>
    <w:rsid w:val="00AE3D48"/>
    <w:rsid w:val="00AE4FEA"/>
    <w:rsid w:val="00B10E00"/>
    <w:rsid w:val="00B1488C"/>
    <w:rsid w:val="00B178B8"/>
    <w:rsid w:val="00B25675"/>
    <w:rsid w:val="00B2604C"/>
    <w:rsid w:val="00B3666D"/>
    <w:rsid w:val="00B46C7C"/>
    <w:rsid w:val="00B74D69"/>
    <w:rsid w:val="00B77F3F"/>
    <w:rsid w:val="00B90AFE"/>
    <w:rsid w:val="00B96602"/>
    <w:rsid w:val="00BA6CFE"/>
    <w:rsid w:val="00BC1E5B"/>
    <w:rsid w:val="00BE362B"/>
    <w:rsid w:val="00BE6BB7"/>
    <w:rsid w:val="00C00995"/>
    <w:rsid w:val="00C07464"/>
    <w:rsid w:val="00C13BF7"/>
    <w:rsid w:val="00C15DDA"/>
    <w:rsid w:val="00C26A5D"/>
    <w:rsid w:val="00C4796D"/>
    <w:rsid w:val="00CA1C4D"/>
    <w:rsid w:val="00D35A38"/>
    <w:rsid w:val="00D41F1B"/>
    <w:rsid w:val="00D5605A"/>
    <w:rsid w:val="00D84D12"/>
    <w:rsid w:val="00D92371"/>
    <w:rsid w:val="00E048D3"/>
    <w:rsid w:val="00E154D6"/>
    <w:rsid w:val="00E775C9"/>
    <w:rsid w:val="00E828C4"/>
    <w:rsid w:val="00E83531"/>
    <w:rsid w:val="00E9024E"/>
    <w:rsid w:val="00EA693A"/>
    <w:rsid w:val="00EC43CA"/>
    <w:rsid w:val="00ED6F41"/>
    <w:rsid w:val="00F218E0"/>
    <w:rsid w:val="00F25DFC"/>
    <w:rsid w:val="00F4240B"/>
    <w:rsid w:val="00F55131"/>
    <w:rsid w:val="00F65DBD"/>
    <w:rsid w:val="00F67326"/>
    <w:rsid w:val="00FB275A"/>
    <w:rsid w:val="00FB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04D"/>
    <w:pPr>
      <w:ind w:left="720"/>
      <w:contextualSpacing/>
    </w:pPr>
  </w:style>
  <w:style w:type="character" w:styleId="a4">
    <w:name w:val="Emphasis"/>
    <w:basedOn w:val="a0"/>
    <w:uiPriority w:val="20"/>
    <w:qFormat/>
    <w:rsid w:val="00B77F3F"/>
    <w:rPr>
      <w:b/>
      <w:bCs/>
      <w:i w:val="0"/>
      <w:iCs w:val="0"/>
    </w:rPr>
  </w:style>
  <w:style w:type="character" w:customStyle="1" w:styleId="st1">
    <w:name w:val="st1"/>
    <w:basedOn w:val="a0"/>
    <w:rsid w:val="00B77F3F"/>
  </w:style>
  <w:style w:type="paragraph" w:styleId="a5">
    <w:name w:val="Body Text"/>
    <w:basedOn w:val="a"/>
    <w:link w:val="Char"/>
    <w:rsid w:val="009252C0"/>
    <w:pPr>
      <w:bidi/>
      <w:spacing w:after="0" w:line="240" w:lineRule="auto"/>
    </w:pPr>
    <w:rPr>
      <w:rFonts w:ascii="Times New Roman" w:eastAsia="Times New Roman" w:hAnsi="Times New Roman" w:cs="Simplified Arabic"/>
      <w:sz w:val="20"/>
      <w:szCs w:val="28"/>
      <w:lang w:val="en-US" w:eastAsia="zh-CN"/>
    </w:rPr>
  </w:style>
  <w:style w:type="character" w:customStyle="1" w:styleId="Char">
    <w:name w:val="نص أساسي Char"/>
    <w:basedOn w:val="a0"/>
    <w:link w:val="a5"/>
    <w:rsid w:val="009252C0"/>
    <w:rPr>
      <w:rFonts w:ascii="Times New Roman" w:eastAsia="Times New Roman" w:hAnsi="Times New Roman" w:cs="Simplified Arabic"/>
      <w:sz w:val="20"/>
      <w:szCs w:val="28"/>
      <w:lang w:val="en-US" w:eastAsia="zh-CN"/>
    </w:rPr>
  </w:style>
  <w:style w:type="paragraph" w:styleId="a6">
    <w:name w:val="Balloon Text"/>
    <w:basedOn w:val="a"/>
    <w:link w:val="Char0"/>
    <w:uiPriority w:val="99"/>
    <w:semiHidden/>
    <w:unhideWhenUsed/>
    <w:rsid w:val="00874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874C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uiPriority w:val="99"/>
    <w:unhideWhenUsed/>
    <w:rsid w:val="00EA69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rsid w:val="00EA693A"/>
  </w:style>
  <w:style w:type="paragraph" w:styleId="a8">
    <w:name w:val="footer"/>
    <w:basedOn w:val="a"/>
    <w:link w:val="Char2"/>
    <w:uiPriority w:val="99"/>
    <w:unhideWhenUsed/>
    <w:rsid w:val="00EA69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8"/>
    <w:uiPriority w:val="99"/>
    <w:rsid w:val="00EA6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3F5F1-E78C-49B1-AC79-94A29558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7</Pages>
  <Words>1499</Words>
  <Characters>8550</Characters>
  <Application>Microsoft Office Word</Application>
  <DocSecurity>0</DocSecurity>
  <Lines>71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leonovo</cp:lastModifiedBy>
  <cp:revision>59</cp:revision>
  <cp:lastPrinted>2016-01-13T06:29:00Z</cp:lastPrinted>
  <dcterms:created xsi:type="dcterms:W3CDTF">2014-01-07T19:04:00Z</dcterms:created>
  <dcterms:modified xsi:type="dcterms:W3CDTF">2017-12-21T09:00:00Z</dcterms:modified>
</cp:coreProperties>
</file>